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CellSpacing w:w="0" w:type="dxa"/>
        <w:tblInd w:w="-1276" w:type="dxa"/>
        <w:shd w:val="clear" w:color="auto" w:fill="FFFFFF"/>
        <w:tblCellMar>
          <w:left w:w="0" w:type="dxa"/>
          <w:right w:w="0" w:type="dxa"/>
        </w:tblCellMar>
        <w:tblLook w:val="04A0" w:firstRow="1" w:lastRow="0" w:firstColumn="1" w:lastColumn="0" w:noHBand="0" w:noVBand="1"/>
      </w:tblPr>
      <w:tblGrid>
        <w:gridCol w:w="4962"/>
        <w:gridCol w:w="6095"/>
      </w:tblGrid>
      <w:tr w:rsidR="00857D36" w:rsidRPr="00857D36" w14:paraId="095E4A2F" w14:textId="77777777" w:rsidTr="006C3A29">
        <w:trPr>
          <w:tblCellSpacing w:w="0" w:type="dxa"/>
        </w:trPr>
        <w:tc>
          <w:tcPr>
            <w:tcW w:w="4962" w:type="dxa"/>
            <w:shd w:val="clear" w:color="auto" w:fill="FFFFFF"/>
            <w:tcMar>
              <w:top w:w="0" w:type="dxa"/>
              <w:left w:w="108" w:type="dxa"/>
              <w:bottom w:w="0" w:type="dxa"/>
              <w:right w:w="108" w:type="dxa"/>
            </w:tcMar>
            <w:hideMark/>
          </w:tcPr>
          <w:bookmarkStart w:id="0" w:name="_GoBack"/>
          <w:bookmarkEnd w:id="0"/>
          <w:p w14:paraId="767D135F" w14:textId="36ECC8C8" w:rsidR="004631FC" w:rsidRPr="0090481E" w:rsidRDefault="004631FC" w:rsidP="0090481E">
            <w:pPr>
              <w:spacing w:before="120" w:after="120" w:line="234" w:lineRule="atLeast"/>
              <w:ind w:firstLine="0"/>
              <w:jc w:val="center"/>
              <w:rPr>
                <w:rFonts w:eastAsia="Times New Roman" w:cs="Times New Roman"/>
                <w:sz w:val="26"/>
                <w:szCs w:val="26"/>
              </w:rPr>
            </w:pPr>
            <w:r w:rsidRPr="0090481E">
              <w:rPr>
                <w:rFonts w:eastAsia="Times New Roman" w:cs="Times New Roman"/>
                <w:b/>
                <w:bCs/>
                <w:noProof/>
                <w:sz w:val="26"/>
                <w:szCs w:val="26"/>
              </w:rPr>
              <mc:AlternateContent>
                <mc:Choice Requires="wps">
                  <w:drawing>
                    <wp:anchor distT="0" distB="0" distL="114300" distR="114300" simplePos="0" relativeHeight="251654144" behindDoc="0" locked="0" layoutInCell="1" allowOverlap="1" wp14:anchorId="768CE73A" wp14:editId="343E5CA1">
                      <wp:simplePos x="0" y="0"/>
                      <wp:positionH relativeFrom="column">
                        <wp:posOffset>677034</wp:posOffset>
                      </wp:positionH>
                      <wp:positionV relativeFrom="paragraph">
                        <wp:posOffset>295399</wp:posOffset>
                      </wp:positionV>
                      <wp:extent cx="1337138"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1337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F009BC" id="Straight Connector 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pt,23.25pt" to="158.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" strokecolor="black [3200]" strokeweight=".5pt">
                      <v:stroke joinstyle="miter"/>
                    </v:line>
                  </w:pict>
                </mc:Fallback>
              </mc:AlternateContent>
            </w:r>
            <w:r w:rsidRPr="0090481E">
              <w:rPr>
                <w:rFonts w:eastAsia="Times New Roman" w:cs="Times New Roman"/>
                <w:b/>
                <w:bCs/>
                <w:sz w:val="26"/>
                <w:szCs w:val="26"/>
              </w:rPr>
              <w:t xml:space="preserve">BỘ </w:t>
            </w:r>
            <w:r w:rsidR="0090481E" w:rsidRPr="0090481E">
              <w:rPr>
                <w:rFonts w:eastAsia="Times New Roman" w:cs="Times New Roman"/>
                <w:b/>
                <w:bCs/>
                <w:sz w:val="26"/>
                <w:szCs w:val="26"/>
              </w:rPr>
              <w:t xml:space="preserve">NÔNG NGHIỆP </w:t>
            </w:r>
            <w:r w:rsidRPr="0090481E">
              <w:rPr>
                <w:rFonts w:eastAsia="Times New Roman" w:cs="Times New Roman"/>
                <w:b/>
                <w:bCs/>
                <w:sz w:val="26"/>
                <w:szCs w:val="26"/>
              </w:rPr>
              <w:t>VÀ MÔI TRƯỜNG</w:t>
            </w:r>
            <w:r w:rsidRPr="0090481E">
              <w:rPr>
                <w:rFonts w:eastAsia="Times New Roman" w:cs="Times New Roman"/>
                <w:b/>
                <w:bCs/>
                <w:sz w:val="26"/>
                <w:szCs w:val="26"/>
              </w:rPr>
              <w:br/>
            </w:r>
          </w:p>
        </w:tc>
        <w:tc>
          <w:tcPr>
            <w:tcW w:w="6095" w:type="dxa"/>
            <w:shd w:val="clear" w:color="auto" w:fill="FFFFFF"/>
            <w:tcMar>
              <w:top w:w="0" w:type="dxa"/>
              <w:left w:w="108" w:type="dxa"/>
              <w:bottom w:w="0" w:type="dxa"/>
              <w:right w:w="108" w:type="dxa"/>
            </w:tcMar>
            <w:hideMark/>
          </w:tcPr>
          <w:p w14:paraId="375D1794" w14:textId="77777777" w:rsidR="004631FC" w:rsidRPr="0090481E" w:rsidRDefault="004631FC" w:rsidP="004631FC">
            <w:pPr>
              <w:spacing w:before="120" w:after="120" w:line="234" w:lineRule="atLeast"/>
              <w:ind w:firstLine="0"/>
              <w:jc w:val="center"/>
              <w:rPr>
                <w:rFonts w:eastAsia="Times New Roman" w:cs="Times New Roman"/>
                <w:sz w:val="26"/>
                <w:szCs w:val="26"/>
              </w:rPr>
            </w:pPr>
            <w:r w:rsidRPr="0090481E">
              <w:rPr>
                <w:rFonts w:eastAsia="Times New Roman" w:cs="Times New Roman"/>
                <w:b/>
                <w:bCs/>
                <w:noProof/>
                <w:sz w:val="26"/>
                <w:szCs w:val="26"/>
              </w:rPr>
              <mc:AlternateContent>
                <mc:Choice Requires="wps">
                  <w:drawing>
                    <wp:anchor distT="0" distB="0" distL="114300" distR="114300" simplePos="0" relativeHeight="251662336" behindDoc="0" locked="0" layoutInCell="1" allowOverlap="1" wp14:anchorId="1D9EE449" wp14:editId="0720EB1C">
                      <wp:simplePos x="0" y="0"/>
                      <wp:positionH relativeFrom="column">
                        <wp:posOffset>887674</wp:posOffset>
                      </wp:positionH>
                      <wp:positionV relativeFrom="paragraph">
                        <wp:posOffset>459740</wp:posOffset>
                      </wp:positionV>
                      <wp:extent cx="200967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009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BA6EA2"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9pt,36.2pt" to="228.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" strokecolor="black [3200]" strokeweight=".5pt">
                      <v:stroke joinstyle="miter"/>
                    </v:line>
                  </w:pict>
                </mc:Fallback>
              </mc:AlternateContent>
            </w:r>
            <w:r w:rsidRPr="0090481E">
              <w:rPr>
                <w:rFonts w:eastAsia="Times New Roman" w:cs="Times New Roman"/>
                <w:b/>
                <w:bCs/>
                <w:sz w:val="26"/>
                <w:szCs w:val="26"/>
              </w:rPr>
              <w:t>CỘNG HÒA XÃ HỘI CHỦ NGHĨA VIỆT NAM</w:t>
            </w:r>
            <w:r w:rsidRPr="0090481E">
              <w:rPr>
                <w:rFonts w:eastAsia="Times New Roman" w:cs="Times New Roman"/>
                <w:b/>
                <w:bCs/>
                <w:sz w:val="26"/>
                <w:szCs w:val="26"/>
              </w:rPr>
              <w:br/>
              <w:t>Độc lập - Tự do - Hạnh phúc</w:t>
            </w:r>
          </w:p>
        </w:tc>
      </w:tr>
      <w:tr w:rsidR="00857D36" w:rsidRPr="00857D36" w14:paraId="18A11E88" w14:textId="77777777" w:rsidTr="006C3A29">
        <w:trPr>
          <w:tblCellSpacing w:w="0" w:type="dxa"/>
        </w:trPr>
        <w:tc>
          <w:tcPr>
            <w:tcW w:w="4962" w:type="dxa"/>
            <w:shd w:val="clear" w:color="auto" w:fill="FFFFFF"/>
            <w:tcMar>
              <w:top w:w="0" w:type="dxa"/>
              <w:left w:w="108" w:type="dxa"/>
              <w:bottom w:w="0" w:type="dxa"/>
              <w:right w:w="108" w:type="dxa"/>
            </w:tcMar>
            <w:hideMark/>
          </w:tcPr>
          <w:p w14:paraId="01509025" w14:textId="4032A8E7" w:rsidR="004631FC" w:rsidRPr="0090481E" w:rsidRDefault="004631FC" w:rsidP="00872965">
            <w:pPr>
              <w:spacing w:before="120" w:after="120" w:line="234" w:lineRule="atLeast"/>
              <w:ind w:firstLine="0"/>
              <w:jc w:val="center"/>
              <w:rPr>
                <w:rFonts w:eastAsia="Times New Roman" w:cs="Times New Roman"/>
                <w:sz w:val="26"/>
                <w:szCs w:val="26"/>
              </w:rPr>
            </w:pPr>
            <w:r w:rsidRPr="0090481E">
              <w:rPr>
                <w:rFonts w:eastAsia="Times New Roman" w:cs="Times New Roman"/>
                <w:sz w:val="26"/>
                <w:szCs w:val="26"/>
              </w:rPr>
              <w:t xml:space="preserve">Số:     </w:t>
            </w:r>
            <w:r w:rsidR="00017232" w:rsidRPr="0090481E">
              <w:rPr>
                <w:rFonts w:eastAsia="Times New Roman" w:cs="Times New Roman"/>
                <w:sz w:val="26"/>
                <w:szCs w:val="26"/>
              </w:rPr>
              <w:t xml:space="preserve">   </w:t>
            </w:r>
            <w:r w:rsidRPr="0090481E">
              <w:rPr>
                <w:rFonts w:eastAsia="Times New Roman" w:cs="Times New Roman"/>
                <w:sz w:val="26"/>
                <w:szCs w:val="26"/>
              </w:rPr>
              <w:t xml:space="preserve"> /202</w:t>
            </w:r>
            <w:r w:rsidR="00C3340C" w:rsidRPr="0090481E">
              <w:rPr>
                <w:rFonts w:eastAsia="Times New Roman" w:cs="Times New Roman"/>
                <w:sz w:val="26"/>
                <w:szCs w:val="26"/>
              </w:rPr>
              <w:t>5</w:t>
            </w:r>
            <w:r w:rsidR="00872965">
              <w:rPr>
                <w:rFonts w:eastAsia="Times New Roman" w:cs="Times New Roman"/>
                <w:sz w:val="26"/>
                <w:szCs w:val="26"/>
              </w:rPr>
              <w:t>/TT-BNN</w:t>
            </w:r>
            <w:r w:rsidRPr="0090481E">
              <w:rPr>
                <w:rFonts w:eastAsia="Times New Roman" w:cs="Times New Roman"/>
                <w:sz w:val="26"/>
                <w:szCs w:val="26"/>
              </w:rPr>
              <w:t>MT</w:t>
            </w:r>
          </w:p>
        </w:tc>
        <w:tc>
          <w:tcPr>
            <w:tcW w:w="6095" w:type="dxa"/>
            <w:shd w:val="clear" w:color="auto" w:fill="FFFFFF"/>
            <w:tcMar>
              <w:top w:w="0" w:type="dxa"/>
              <w:left w:w="108" w:type="dxa"/>
              <w:bottom w:w="0" w:type="dxa"/>
              <w:right w:w="108" w:type="dxa"/>
            </w:tcMar>
            <w:hideMark/>
          </w:tcPr>
          <w:p w14:paraId="0AB68F38" w14:textId="08016F5D" w:rsidR="004631FC" w:rsidRPr="0090481E" w:rsidRDefault="004631FC" w:rsidP="00125E79">
            <w:pPr>
              <w:spacing w:before="120" w:after="120" w:line="234" w:lineRule="atLeast"/>
              <w:ind w:firstLine="0"/>
              <w:jc w:val="right"/>
              <w:rPr>
                <w:rFonts w:eastAsia="Times New Roman" w:cs="Times New Roman"/>
                <w:sz w:val="26"/>
                <w:szCs w:val="26"/>
              </w:rPr>
            </w:pPr>
            <w:r w:rsidRPr="0090481E">
              <w:rPr>
                <w:rFonts w:eastAsia="Times New Roman" w:cs="Times New Roman"/>
                <w:i/>
                <w:iCs/>
                <w:sz w:val="26"/>
                <w:szCs w:val="26"/>
              </w:rPr>
              <w:t>Hà Nội, ngày     tháng    năm 202</w:t>
            </w:r>
            <w:r w:rsidR="00125E79">
              <w:rPr>
                <w:rFonts w:eastAsia="Times New Roman" w:cs="Times New Roman"/>
                <w:i/>
                <w:iCs/>
                <w:sz w:val="26"/>
                <w:szCs w:val="26"/>
              </w:rPr>
              <w:t>5</w:t>
            </w:r>
          </w:p>
        </w:tc>
      </w:tr>
    </w:tbl>
    <w:p w14:paraId="781CF572" w14:textId="1F8E56FF" w:rsidR="004631FC" w:rsidRPr="00435412" w:rsidRDefault="004631FC" w:rsidP="004631FC">
      <w:pPr>
        <w:shd w:val="clear" w:color="auto" w:fill="FFFFFF"/>
        <w:spacing w:before="120" w:after="120" w:line="234" w:lineRule="atLeast"/>
        <w:ind w:firstLine="0"/>
        <w:jc w:val="center"/>
        <w:rPr>
          <w:rFonts w:eastAsia="Times New Roman" w:cs="Times New Roman"/>
          <w:sz w:val="26"/>
          <w:szCs w:val="26"/>
        </w:rPr>
      </w:pPr>
      <w:r w:rsidRPr="00435412">
        <w:rPr>
          <w:rFonts w:eastAsia="Times New Roman" w:cs="Times New Roman"/>
          <w:sz w:val="26"/>
          <w:szCs w:val="26"/>
        </w:rPr>
        <w:t> </w:t>
      </w:r>
    </w:p>
    <w:p w14:paraId="0A011B27" w14:textId="77777777" w:rsidR="004631FC" w:rsidRPr="0080570D" w:rsidRDefault="004631FC" w:rsidP="004A6A30">
      <w:pPr>
        <w:shd w:val="clear" w:color="auto" w:fill="FFFFFF"/>
        <w:spacing w:line="360" w:lineRule="exact"/>
        <w:ind w:firstLine="0"/>
        <w:jc w:val="center"/>
        <w:rPr>
          <w:rFonts w:eastAsia="Times New Roman" w:cs="Times New Roman"/>
          <w:szCs w:val="28"/>
        </w:rPr>
      </w:pPr>
      <w:bookmarkStart w:id="1" w:name="loai_1"/>
      <w:r w:rsidRPr="0080570D">
        <w:rPr>
          <w:rFonts w:eastAsia="Times New Roman" w:cs="Times New Roman"/>
          <w:b/>
          <w:bCs/>
          <w:szCs w:val="28"/>
        </w:rPr>
        <w:t>THÔNG TƯ</w:t>
      </w:r>
      <w:bookmarkEnd w:id="1"/>
    </w:p>
    <w:p w14:paraId="677B6548" w14:textId="0F2A8351" w:rsidR="004631FC" w:rsidRPr="000A264C" w:rsidRDefault="00186895" w:rsidP="004A6A30">
      <w:pPr>
        <w:shd w:val="clear" w:color="auto" w:fill="FFFFFF"/>
        <w:spacing w:line="360" w:lineRule="exact"/>
        <w:ind w:firstLine="0"/>
        <w:jc w:val="center"/>
        <w:rPr>
          <w:rFonts w:ascii="Times New Roman Bold" w:hAnsi="Times New Roman Bold" w:cs="Times New Roman"/>
          <w:b/>
          <w:bCs/>
          <w:spacing w:val="-6"/>
          <w:szCs w:val="28"/>
        </w:rPr>
      </w:pPr>
      <w:r w:rsidRPr="000A264C">
        <w:rPr>
          <w:rFonts w:ascii="Times New Roman Bold" w:hAnsi="Times New Roman Bold" w:cs="Times New Roman"/>
          <w:b/>
          <w:spacing w:val="-6"/>
          <w:szCs w:val="28"/>
        </w:rPr>
        <w:t>Q</w:t>
      </w:r>
      <w:r w:rsidR="00CF3F87" w:rsidRPr="000A264C">
        <w:rPr>
          <w:rFonts w:ascii="Times New Roman Bold" w:hAnsi="Times New Roman Bold" w:cs="Times New Roman"/>
          <w:b/>
          <w:bCs/>
          <w:spacing w:val="-6"/>
          <w:szCs w:val="28"/>
        </w:rPr>
        <w:t xml:space="preserve">uy định </w:t>
      </w:r>
      <w:r w:rsidR="00786862" w:rsidRPr="000A264C">
        <w:rPr>
          <w:rFonts w:ascii="Times New Roman Bold" w:hAnsi="Times New Roman Bold" w:cs="Times New Roman"/>
          <w:b/>
          <w:bCs/>
          <w:spacing w:val="-6"/>
          <w:szCs w:val="28"/>
        </w:rPr>
        <w:t xml:space="preserve">nội dung công tác giám sát thi công </w:t>
      </w:r>
      <w:r w:rsidR="004556AE" w:rsidRPr="000A264C">
        <w:rPr>
          <w:rFonts w:ascii="Times New Roman Bold" w:hAnsi="Times New Roman Bold" w:cs="Times New Roman"/>
          <w:b/>
          <w:bCs/>
          <w:spacing w:val="-6"/>
          <w:szCs w:val="28"/>
        </w:rPr>
        <w:t xml:space="preserve">Đề án </w:t>
      </w:r>
      <w:r w:rsidR="00786862" w:rsidRPr="000A264C">
        <w:rPr>
          <w:rFonts w:ascii="Times New Roman Bold" w:hAnsi="Times New Roman Bold" w:cs="Times New Roman"/>
          <w:b/>
          <w:bCs/>
          <w:spacing w:val="-6"/>
          <w:szCs w:val="28"/>
        </w:rPr>
        <w:t>thăm dò khoáng sản</w:t>
      </w:r>
    </w:p>
    <w:p w14:paraId="355841DD" w14:textId="77777777" w:rsidR="00186895" w:rsidRPr="0080570D" w:rsidRDefault="00186895" w:rsidP="0080570D">
      <w:pPr>
        <w:shd w:val="clear" w:color="auto" w:fill="FFFFFF"/>
        <w:spacing w:line="360" w:lineRule="exact"/>
        <w:jc w:val="both"/>
        <w:rPr>
          <w:rFonts w:eastAsia="Times New Roman" w:cs="Times New Roman"/>
          <w:i/>
          <w:iCs/>
          <w:szCs w:val="28"/>
        </w:rPr>
      </w:pPr>
    </w:p>
    <w:p w14:paraId="2CC445E6" w14:textId="4282F75B" w:rsidR="008F32AA" w:rsidRPr="0080570D" w:rsidRDefault="00C3340C" w:rsidP="0080570D">
      <w:pPr>
        <w:shd w:val="clear" w:color="auto" w:fill="FFFFFF"/>
        <w:spacing w:line="360" w:lineRule="exact"/>
        <w:jc w:val="both"/>
        <w:rPr>
          <w:rFonts w:eastAsia="Times New Roman" w:cs="Times New Roman"/>
          <w:i/>
          <w:iCs/>
          <w:szCs w:val="28"/>
        </w:rPr>
      </w:pPr>
      <w:r w:rsidRPr="0080570D">
        <w:rPr>
          <w:rFonts w:eastAsia="Times New Roman" w:cs="Times New Roman"/>
          <w:i/>
          <w:iCs/>
          <w:szCs w:val="28"/>
        </w:rPr>
        <w:t xml:space="preserve"> Căn cứ Luật </w:t>
      </w:r>
      <w:r w:rsidR="00186895" w:rsidRPr="0080570D">
        <w:rPr>
          <w:rFonts w:eastAsia="Times New Roman" w:cs="Times New Roman"/>
          <w:i/>
          <w:iCs/>
          <w:szCs w:val="28"/>
        </w:rPr>
        <w:t>Đ</w:t>
      </w:r>
      <w:r w:rsidRPr="0080570D">
        <w:rPr>
          <w:rFonts w:eastAsia="Times New Roman" w:cs="Times New Roman"/>
          <w:i/>
          <w:iCs/>
          <w:szCs w:val="28"/>
        </w:rPr>
        <w:t>ịa chất và khoáng sản số 54/2024/QH15 ngày 29 tháng 11 năm 2024;</w:t>
      </w:r>
    </w:p>
    <w:p w14:paraId="00BA659F" w14:textId="3AB5223C" w:rsidR="008F32AA" w:rsidRPr="0080570D" w:rsidRDefault="00C3340C" w:rsidP="0080570D">
      <w:pPr>
        <w:shd w:val="clear" w:color="auto" w:fill="FFFFFF"/>
        <w:spacing w:line="360" w:lineRule="exact"/>
        <w:jc w:val="both"/>
        <w:rPr>
          <w:rFonts w:eastAsia="Times New Roman" w:cs="Times New Roman"/>
          <w:i/>
          <w:iCs/>
          <w:szCs w:val="28"/>
        </w:rPr>
      </w:pPr>
      <w:r w:rsidRPr="0080570D">
        <w:rPr>
          <w:rFonts w:eastAsia="Times New Roman" w:cs="Times New Roman"/>
          <w:i/>
          <w:iCs/>
          <w:szCs w:val="28"/>
        </w:rPr>
        <w:t>Căn cứ Nghị định số 193/2025/NĐ-CP ngày 02 tháng 7 năm 2025 của Chính phủ quy định chi tiết một số điều và biện pháp thi hành Luật địa chất và khoáng sản;</w:t>
      </w:r>
      <w:r w:rsidR="008F32AA" w:rsidRPr="0080570D">
        <w:rPr>
          <w:rFonts w:eastAsia="Times New Roman" w:cs="Times New Roman"/>
          <w:i/>
          <w:iCs/>
          <w:szCs w:val="28"/>
        </w:rPr>
        <w:t xml:space="preserve"> </w:t>
      </w:r>
    </w:p>
    <w:p w14:paraId="120880C1" w14:textId="6355D658" w:rsidR="00C3340C" w:rsidRPr="0080570D" w:rsidRDefault="00C3340C" w:rsidP="0080570D">
      <w:pPr>
        <w:shd w:val="clear" w:color="auto" w:fill="FFFFFF"/>
        <w:spacing w:line="360" w:lineRule="exact"/>
        <w:jc w:val="both"/>
        <w:rPr>
          <w:rFonts w:cs="Times New Roman"/>
          <w:i/>
          <w:iCs/>
          <w:color w:val="000000" w:themeColor="text1"/>
          <w:szCs w:val="28"/>
          <w:lang w:val="vi-VN"/>
        </w:rPr>
      </w:pPr>
      <w:r w:rsidRPr="0080570D">
        <w:rPr>
          <w:rFonts w:cs="Times New Roman"/>
          <w:i/>
          <w:iCs/>
          <w:color w:val="000000" w:themeColor="text1"/>
          <w:szCs w:val="28"/>
          <w:lang w:val="vi-VN"/>
        </w:rPr>
        <w:t>Căn cứ </w:t>
      </w:r>
      <w:r w:rsidRPr="0080570D">
        <w:rPr>
          <w:rFonts w:cs="Times New Roman"/>
          <w:i/>
          <w:iCs/>
          <w:color w:val="000000" w:themeColor="text1"/>
          <w:szCs w:val="28"/>
          <w:shd w:val="clear" w:color="auto" w:fill="FFFFFF"/>
          <w:lang w:val="vi-VN"/>
        </w:rPr>
        <w:t>Nghị định</w:t>
      </w:r>
      <w:r w:rsidRPr="0080570D">
        <w:rPr>
          <w:rFonts w:cs="Times New Roman"/>
          <w:i/>
          <w:iCs/>
          <w:color w:val="000000" w:themeColor="text1"/>
          <w:szCs w:val="28"/>
          <w:shd w:val="clear" w:color="auto" w:fill="FFFFFF"/>
        </w:rPr>
        <w:t xml:space="preserve"> </w:t>
      </w:r>
      <w:r w:rsidRPr="0080570D">
        <w:rPr>
          <w:rFonts w:cs="Times New Roman"/>
          <w:i/>
          <w:iCs/>
          <w:color w:val="000000" w:themeColor="text1"/>
          <w:szCs w:val="28"/>
          <w:shd w:val="clear" w:color="auto" w:fill="FFFFFF"/>
          <w:lang w:val="vi-VN"/>
        </w:rPr>
        <w:t>số</w:t>
      </w:r>
      <w:r w:rsidRPr="0080570D">
        <w:rPr>
          <w:rFonts w:cs="Times New Roman"/>
          <w:i/>
          <w:iCs/>
          <w:color w:val="000000" w:themeColor="text1"/>
          <w:szCs w:val="28"/>
          <w:lang w:val="vi-VN"/>
        </w:rPr>
        <w:t> </w:t>
      </w:r>
      <w:r w:rsidRPr="0080570D">
        <w:rPr>
          <w:rFonts w:cs="Times New Roman"/>
          <w:i/>
          <w:iCs/>
          <w:color w:val="000000" w:themeColor="text1"/>
          <w:szCs w:val="28"/>
        </w:rPr>
        <w:t>35</w:t>
      </w:r>
      <w:r w:rsidRPr="0080570D">
        <w:rPr>
          <w:rFonts w:cs="Times New Roman"/>
          <w:i/>
          <w:iCs/>
          <w:color w:val="000000" w:themeColor="text1"/>
          <w:szCs w:val="28"/>
          <w:lang w:val="vi-VN"/>
        </w:rPr>
        <w:t>/20</w:t>
      </w:r>
      <w:r w:rsidRPr="0080570D">
        <w:rPr>
          <w:rFonts w:cs="Times New Roman"/>
          <w:i/>
          <w:iCs/>
          <w:color w:val="000000" w:themeColor="text1"/>
          <w:szCs w:val="28"/>
        </w:rPr>
        <w:t>25</w:t>
      </w:r>
      <w:r w:rsidRPr="0080570D">
        <w:rPr>
          <w:rFonts w:cs="Times New Roman"/>
          <w:i/>
          <w:iCs/>
          <w:color w:val="000000" w:themeColor="text1"/>
          <w:szCs w:val="28"/>
          <w:lang w:val="vi-VN"/>
        </w:rPr>
        <w:t xml:space="preserve">/NĐ-CP ngày </w:t>
      </w:r>
      <w:r w:rsidRPr="0080570D">
        <w:rPr>
          <w:rFonts w:cs="Times New Roman"/>
          <w:i/>
          <w:iCs/>
          <w:color w:val="000000" w:themeColor="text1"/>
          <w:szCs w:val="28"/>
        </w:rPr>
        <w:t>25</w:t>
      </w:r>
      <w:r w:rsidRPr="0080570D">
        <w:rPr>
          <w:rFonts w:cs="Times New Roman"/>
          <w:i/>
          <w:iCs/>
          <w:color w:val="000000" w:themeColor="text1"/>
          <w:szCs w:val="28"/>
          <w:lang w:val="vi-VN"/>
        </w:rPr>
        <w:t xml:space="preserve"> tháng </w:t>
      </w:r>
      <w:r w:rsidRPr="0080570D">
        <w:rPr>
          <w:rFonts w:cs="Times New Roman"/>
          <w:i/>
          <w:iCs/>
          <w:color w:val="000000" w:themeColor="text1"/>
          <w:szCs w:val="28"/>
        </w:rPr>
        <w:t>02</w:t>
      </w:r>
      <w:r w:rsidRPr="0080570D">
        <w:rPr>
          <w:rFonts w:cs="Times New Roman"/>
          <w:i/>
          <w:iCs/>
          <w:color w:val="000000" w:themeColor="text1"/>
          <w:szCs w:val="28"/>
          <w:lang w:val="vi-VN"/>
        </w:rPr>
        <w:t xml:space="preserve"> năm 20</w:t>
      </w:r>
      <w:r w:rsidRPr="0080570D">
        <w:rPr>
          <w:rFonts w:cs="Times New Roman"/>
          <w:i/>
          <w:iCs/>
          <w:color w:val="000000" w:themeColor="text1"/>
          <w:szCs w:val="28"/>
        </w:rPr>
        <w:t>25</w:t>
      </w:r>
      <w:r w:rsidRPr="0080570D">
        <w:rPr>
          <w:rFonts w:cs="Times New Roman"/>
          <w:i/>
          <w:iCs/>
          <w:color w:val="000000" w:themeColor="text1"/>
          <w:szCs w:val="28"/>
          <w:lang w:val="vi-VN"/>
        </w:rPr>
        <w:t xml:space="preserve"> của Chính phủ quy định chức năng, nhiệm vụ, quy</w:t>
      </w:r>
      <w:r w:rsidRPr="0080570D">
        <w:rPr>
          <w:rFonts w:cs="Times New Roman"/>
          <w:i/>
          <w:iCs/>
          <w:color w:val="000000" w:themeColor="text1"/>
          <w:szCs w:val="28"/>
        </w:rPr>
        <w:t>ề</w:t>
      </w:r>
      <w:r w:rsidRPr="0080570D">
        <w:rPr>
          <w:rFonts w:cs="Times New Roman"/>
          <w:i/>
          <w:iCs/>
          <w:color w:val="000000" w:themeColor="text1"/>
          <w:szCs w:val="28"/>
          <w:lang w:val="vi-VN"/>
        </w:rPr>
        <w:t>n hạn và cơ cấu </w:t>
      </w:r>
      <w:r w:rsidRPr="0080570D">
        <w:rPr>
          <w:rFonts w:cs="Times New Roman"/>
          <w:i/>
          <w:iCs/>
          <w:color w:val="000000" w:themeColor="text1"/>
          <w:szCs w:val="28"/>
          <w:shd w:val="clear" w:color="auto" w:fill="FFFFFF"/>
          <w:lang w:val="vi-VN"/>
        </w:rPr>
        <w:t>tổ chức</w:t>
      </w:r>
      <w:r w:rsidRPr="0080570D">
        <w:rPr>
          <w:rFonts w:cs="Times New Roman"/>
          <w:i/>
          <w:iCs/>
          <w:color w:val="000000" w:themeColor="text1"/>
          <w:szCs w:val="28"/>
          <w:lang w:val="vi-VN"/>
        </w:rPr>
        <w:t xml:space="preserve"> của </w:t>
      </w:r>
      <w:r w:rsidR="002109A4" w:rsidRPr="0080570D">
        <w:rPr>
          <w:rFonts w:cs="Times New Roman"/>
          <w:i/>
          <w:iCs/>
          <w:color w:val="000000" w:themeColor="text1"/>
          <w:szCs w:val="28"/>
        </w:rPr>
        <w:t xml:space="preserve">Bộ </w:t>
      </w:r>
      <w:r w:rsidRPr="0080570D">
        <w:rPr>
          <w:rFonts w:cs="Times New Roman"/>
          <w:i/>
          <w:iCs/>
          <w:color w:val="000000" w:themeColor="text1"/>
          <w:szCs w:val="28"/>
        </w:rPr>
        <w:t xml:space="preserve">Nông nghiệp </w:t>
      </w:r>
      <w:r w:rsidRPr="0080570D">
        <w:rPr>
          <w:rFonts w:cs="Times New Roman"/>
          <w:i/>
          <w:iCs/>
          <w:color w:val="000000" w:themeColor="text1"/>
          <w:szCs w:val="28"/>
          <w:lang w:val="vi-VN"/>
        </w:rPr>
        <w:t>và Môi trường;</w:t>
      </w:r>
    </w:p>
    <w:p w14:paraId="6AFF2879" w14:textId="05272FBC" w:rsidR="008F32AA" w:rsidRPr="0080570D" w:rsidRDefault="00C3340C" w:rsidP="0080570D">
      <w:pPr>
        <w:shd w:val="clear" w:color="auto" w:fill="FFFFFF"/>
        <w:spacing w:line="360" w:lineRule="exact"/>
        <w:jc w:val="both"/>
        <w:rPr>
          <w:rFonts w:eastAsia="Times New Roman" w:cs="Times New Roman"/>
          <w:i/>
          <w:iCs/>
          <w:szCs w:val="28"/>
        </w:rPr>
      </w:pPr>
      <w:r w:rsidRPr="0080570D">
        <w:rPr>
          <w:rFonts w:cs="Times New Roman"/>
          <w:i/>
          <w:iCs/>
          <w:color w:val="000000"/>
          <w:szCs w:val="28"/>
          <w:lang w:val="vi-VN"/>
        </w:rPr>
        <w:t>Theo đề nghị của Cục </w:t>
      </w:r>
      <w:r w:rsidRPr="0080570D">
        <w:rPr>
          <w:rFonts w:cs="Times New Roman"/>
          <w:i/>
          <w:iCs/>
          <w:color w:val="000000"/>
          <w:szCs w:val="28"/>
        </w:rPr>
        <w:t>t</w:t>
      </w:r>
      <w:r w:rsidRPr="0080570D">
        <w:rPr>
          <w:rFonts w:cs="Times New Roman"/>
          <w:i/>
          <w:iCs/>
          <w:color w:val="000000"/>
          <w:szCs w:val="28"/>
          <w:lang w:val="vi-VN"/>
        </w:rPr>
        <w:t xml:space="preserve">rưởng </w:t>
      </w:r>
      <w:r w:rsidRPr="0080570D">
        <w:rPr>
          <w:rFonts w:cs="Times New Roman"/>
          <w:i/>
          <w:iCs/>
          <w:color w:val="000000"/>
          <w:szCs w:val="28"/>
        </w:rPr>
        <w:t>C</w:t>
      </w:r>
      <w:r w:rsidRPr="0080570D">
        <w:rPr>
          <w:rFonts w:cs="Times New Roman"/>
          <w:i/>
          <w:iCs/>
          <w:color w:val="000000"/>
          <w:szCs w:val="28"/>
          <w:lang w:val="vi-VN"/>
        </w:rPr>
        <w:t xml:space="preserve">ục Địa chất </w:t>
      </w:r>
      <w:r w:rsidRPr="0080570D">
        <w:rPr>
          <w:rFonts w:cs="Times New Roman"/>
          <w:i/>
          <w:iCs/>
          <w:color w:val="000000"/>
          <w:szCs w:val="28"/>
        </w:rPr>
        <w:t xml:space="preserve">và Khoáng sản </w:t>
      </w:r>
      <w:r w:rsidRPr="0080570D">
        <w:rPr>
          <w:rFonts w:cs="Times New Roman"/>
          <w:i/>
          <w:iCs/>
          <w:color w:val="000000"/>
          <w:szCs w:val="28"/>
          <w:lang w:val="vi-VN"/>
        </w:rPr>
        <w:t>Việt Nam;</w:t>
      </w:r>
    </w:p>
    <w:p w14:paraId="6461D092" w14:textId="0D3C393D" w:rsidR="005708BC" w:rsidRPr="0080570D" w:rsidRDefault="004631FC" w:rsidP="0080570D">
      <w:pPr>
        <w:shd w:val="clear" w:color="auto" w:fill="FFFFFF"/>
        <w:spacing w:line="360" w:lineRule="exact"/>
        <w:jc w:val="both"/>
        <w:rPr>
          <w:rFonts w:eastAsia="Times New Roman" w:cs="Times New Roman"/>
          <w:i/>
          <w:iCs/>
          <w:szCs w:val="28"/>
        </w:rPr>
      </w:pPr>
      <w:r w:rsidRPr="0080570D">
        <w:rPr>
          <w:rFonts w:eastAsia="Times New Roman" w:cs="Times New Roman"/>
          <w:i/>
          <w:iCs/>
          <w:szCs w:val="28"/>
        </w:rPr>
        <w:t xml:space="preserve">Bộ trưởng Bộ </w:t>
      </w:r>
      <w:r w:rsidR="008061A0" w:rsidRPr="0080570D">
        <w:rPr>
          <w:rFonts w:eastAsia="Times New Roman" w:cs="Times New Roman"/>
          <w:i/>
          <w:iCs/>
          <w:szCs w:val="28"/>
        </w:rPr>
        <w:t>Nông nghiệp</w:t>
      </w:r>
      <w:r w:rsidR="008F32AA" w:rsidRPr="0080570D">
        <w:rPr>
          <w:rFonts w:eastAsia="Times New Roman" w:cs="Times New Roman"/>
          <w:i/>
          <w:iCs/>
          <w:szCs w:val="28"/>
        </w:rPr>
        <w:t xml:space="preserve"> và Môi trường</w:t>
      </w:r>
      <w:r w:rsidRPr="0080570D">
        <w:rPr>
          <w:rFonts w:eastAsia="Times New Roman" w:cs="Times New Roman"/>
          <w:i/>
          <w:iCs/>
          <w:szCs w:val="28"/>
        </w:rPr>
        <w:t xml:space="preserve"> ban hành Thông tư </w:t>
      </w:r>
      <w:bookmarkStart w:id="2" w:name="dieu_1"/>
      <w:r w:rsidR="00786862" w:rsidRPr="0080570D">
        <w:rPr>
          <w:rFonts w:eastAsia="Times New Roman" w:cs="Times New Roman"/>
          <w:i/>
          <w:iCs/>
          <w:szCs w:val="28"/>
        </w:rPr>
        <w:t>quy định nội dung công tác giám sát thi công thăm dò khoáng sản</w:t>
      </w:r>
      <w:r w:rsidR="00912E4A" w:rsidRPr="0080570D">
        <w:rPr>
          <w:rFonts w:eastAsia="Times New Roman" w:cs="Times New Roman"/>
          <w:i/>
          <w:iCs/>
          <w:szCs w:val="28"/>
        </w:rPr>
        <w:t>.</w:t>
      </w:r>
    </w:p>
    <w:p w14:paraId="7DB61B00" w14:textId="77777777" w:rsidR="00BB2119" w:rsidRPr="0080570D" w:rsidRDefault="00BB2119" w:rsidP="0080570D">
      <w:pPr>
        <w:shd w:val="clear" w:color="auto" w:fill="FFFFFF"/>
        <w:spacing w:line="360" w:lineRule="exact"/>
        <w:jc w:val="center"/>
        <w:rPr>
          <w:rFonts w:cs="Times New Roman"/>
          <w:b/>
          <w:bCs/>
          <w:color w:val="000000"/>
          <w:szCs w:val="28"/>
        </w:rPr>
      </w:pPr>
    </w:p>
    <w:p w14:paraId="123AEF14" w14:textId="66484619" w:rsidR="00831B36" w:rsidRPr="00825164" w:rsidRDefault="00831B36" w:rsidP="00825164">
      <w:pPr>
        <w:shd w:val="clear" w:color="auto" w:fill="FFFFFF"/>
        <w:spacing w:before="120" w:after="0"/>
        <w:ind w:firstLine="0"/>
        <w:jc w:val="center"/>
        <w:rPr>
          <w:rFonts w:eastAsia="Times New Roman" w:cs="Times New Roman"/>
          <w:i/>
          <w:iCs/>
          <w:szCs w:val="28"/>
        </w:rPr>
      </w:pPr>
      <w:r w:rsidRPr="00825164">
        <w:rPr>
          <w:rFonts w:cs="Times New Roman"/>
          <w:b/>
          <w:bCs/>
          <w:color w:val="000000"/>
          <w:szCs w:val="28"/>
        </w:rPr>
        <w:t>C</w:t>
      </w:r>
      <w:r w:rsidR="002819EA" w:rsidRPr="00825164">
        <w:rPr>
          <w:rFonts w:cs="Times New Roman"/>
          <w:b/>
          <w:bCs/>
          <w:color w:val="000000"/>
          <w:szCs w:val="28"/>
        </w:rPr>
        <w:t>hương</w:t>
      </w:r>
      <w:r w:rsidRPr="00825164">
        <w:rPr>
          <w:rFonts w:cs="Times New Roman"/>
          <w:b/>
          <w:bCs/>
          <w:color w:val="000000"/>
          <w:szCs w:val="28"/>
        </w:rPr>
        <w:t xml:space="preserve"> I</w:t>
      </w:r>
      <w:r w:rsidRPr="00825164">
        <w:rPr>
          <w:rFonts w:cs="Times New Roman"/>
          <w:b/>
          <w:bCs/>
          <w:color w:val="000000"/>
          <w:szCs w:val="28"/>
        </w:rPr>
        <w:br/>
        <w:t>QUY ĐỊNH CHUNG</w:t>
      </w:r>
    </w:p>
    <w:p w14:paraId="48DA6BA7" w14:textId="697CFAF6" w:rsidR="008061A0" w:rsidRPr="00825164" w:rsidRDefault="004631FC" w:rsidP="00825164">
      <w:pPr>
        <w:shd w:val="clear" w:color="auto" w:fill="FFFFFF"/>
        <w:spacing w:before="120" w:after="0"/>
        <w:jc w:val="both"/>
        <w:rPr>
          <w:rFonts w:eastAsia="Times New Roman" w:cs="Times New Roman"/>
          <w:b/>
          <w:bCs/>
          <w:szCs w:val="28"/>
        </w:rPr>
      </w:pPr>
      <w:r w:rsidRPr="00825164">
        <w:rPr>
          <w:rFonts w:eastAsia="Times New Roman" w:cs="Times New Roman"/>
          <w:b/>
          <w:bCs/>
          <w:szCs w:val="28"/>
        </w:rPr>
        <w:t xml:space="preserve">Điều 1. </w:t>
      </w:r>
      <w:bookmarkEnd w:id="2"/>
      <w:r w:rsidR="008061A0" w:rsidRPr="00825164">
        <w:rPr>
          <w:rFonts w:eastAsia="Times New Roman" w:cs="Times New Roman"/>
          <w:b/>
          <w:bCs/>
          <w:szCs w:val="28"/>
        </w:rPr>
        <w:t>Phạm vi điều chỉnh và đối tượng áp dụng</w:t>
      </w:r>
    </w:p>
    <w:p w14:paraId="4F5581BE" w14:textId="6945CA1B" w:rsidR="008061A0" w:rsidRPr="00825164" w:rsidRDefault="008061A0" w:rsidP="00825164">
      <w:pPr>
        <w:shd w:val="clear" w:color="auto" w:fill="FFFFFF"/>
        <w:spacing w:before="120" w:after="0"/>
        <w:jc w:val="both"/>
        <w:rPr>
          <w:rFonts w:cs="Times New Roman"/>
          <w:szCs w:val="28"/>
        </w:rPr>
      </w:pPr>
      <w:r w:rsidRPr="00825164">
        <w:rPr>
          <w:rFonts w:cs="Times New Roman"/>
          <w:szCs w:val="28"/>
        </w:rPr>
        <w:t>1. Thông tư này quy định chi tiết Khoản 1 Điều 45 Nghị định số 193/2025/NĐ-CP ngày 02 tháng 7 năm 2025 của Chính phủ quy định chi tiết một số điều và biện pháp thi hành Luật địa chất và khoáng sản.</w:t>
      </w:r>
    </w:p>
    <w:p w14:paraId="3B536745" w14:textId="299E8FD9" w:rsidR="008061A0" w:rsidRPr="00825164" w:rsidRDefault="008061A0" w:rsidP="00825164">
      <w:pPr>
        <w:shd w:val="clear" w:color="auto" w:fill="FFFFFF"/>
        <w:spacing w:before="120" w:after="0"/>
        <w:jc w:val="both"/>
        <w:rPr>
          <w:rFonts w:cs="Times New Roman"/>
          <w:color w:val="000000" w:themeColor="text1"/>
          <w:szCs w:val="28"/>
        </w:rPr>
      </w:pPr>
      <w:r w:rsidRPr="00825164">
        <w:rPr>
          <w:rFonts w:cs="Times New Roman"/>
          <w:szCs w:val="28"/>
        </w:rPr>
        <w:t xml:space="preserve">2. Thông tư này áp dụng đối với cơ quan quản lý nhà nước về khoáng sản; tổ chức, cá nhân được cấp </w:t>
      </w:r>
      <w:r w:rsidR="00CC1CEB" w:rsidRPr="00825164">
        <w:rPr>
          <w:rFonts w:cs="Times New Roman"/>
          <w:szCs w:val="28"/>
        </w:rPr>
        <w:t>g</w:t>
      </w:r>
      <w:r w:rsidRPr="00825164">
        <w:rPr>
          <w:rFonts w:cs="Times New Roman"/>
          <w:szCs w:val="28"/>
        </w:rPr>
        <w:t>iấy phép thăm dò khoáng sản; đơn vị, tổ chức, cá nhân</w:t>
      </w:r>
      <w:r w:rsidR="007D6FA8" w:rsidRPr="00825164">
        <w:rPr>
          <w:rFonts w:cs="Times New Roman"/>
          <w:szCs w:val="28"/>
        </w:rPr>
        <w:t xml:space="preserve"> thực hiện</w:t>
      </w:r>
      <w:r w:rsidRPr="00825164">
        <w:rPr>
          <w:rFonts w:cs="Times New Roman"/>
          <w:szCs w:val="28"/>
        </w:rPr>
        <w:t xml:space="preserve"> </w:t>
      </w:r>
      <w:r w:rsidR="007D6FA8" w:rsidRPr="00825164">
        <w:rPr>
          <w:rFonts w:cs="Times New Roman"/>
          <w:szCs w:val="28"/>
        </w:rPr>
        <w:t>công tác</w:t>
      </w:r>
      <w:r w:rsidRPr="00825164">
        <w:rPr>
          <w:rFonts w:cs="Times New Roman"/>
          <w:szCs w:val="28"/>
        </w:rPr>
        <w:t xml:space="preserve"> giám sát thi công </w:t>
      </w:r>
      <w:r w:rsidRPr="00825164">
        <w:rPr>
          <w:rFonts w:cs="Times New Roman"/>
          <w:color w:val="000000" w:themeColor="text1"/>
          <w:szCs w:val="28"/>
        </w:rPr>
        <w:t>thăm dò khoáng sả</w:t>
      </w:r>
      <w:r w:rsidR="007D6FA8" w:rsidRPr="00825164">
        <w:rPr>
          <w:rFonts w:cs="Times New Roman"/>
          <w:color w:val="000000" w:themeColor="text1"/>
          <w:szCs w:val="28"/>
        </w:rPr>
        <w:t>n</w:t>
      </w:r>
      <w:r w:rsidR="002109A4" w:rsidRPr="00825164">
        <w:rPr>
          <w:rFonts w:cs="Times New Roman"/>
          <w:color w:val="000000" w:themeColor="text1"/>
          <w:szCs w:val="28"/>
        </w:rPr>
        <w:t>.</w:t>
      </w:r>
    </w:p>
    <w:p w14:paraId="0A329456" w14:textId="77777777" w:rsidR="002109A4" w:rsidRPr="00825164" w:rsidRDefault="002109A4" w:rsidP="00825164">
      <w:pPr>
        <w:shd w:val="clear" w:color="auto" w:fill="FFFFFF"/>
        <w:spacing w:before="120" w:after="0"/>
        <w:jc w:val="both"/>
        <w:rPr>
          <w:rFonts w:eastAsia="Times New Roman" w:cs="Times New Roman"/>
          <w:b/>
          <w:bCs/>
          <w:szCs w:val="28"/>
        </w:rPr>
      </w:pPr>
      <w:r w:rsidRPr="00825164">
        <w:rPr>
          <w:rFonts w:eastAsia="Times New Roman" w:cs="Times New Roman"/>
          <w:b/>
          <w:bCs/>
          <w:szCs w:val="28"/>
        </w:rPr>
        <w:t>Điều 2. Giải thích từ ngữ</w:t>
      </w:r>
    </w:p>
    <w:p w14:paraId="517150FA" w14:textId="77777777" w:rsidR="002109A4" w:rsidRPr="00825164" w:rsidRDefault="002109A4" w:rsidP="00825164">
      <w:pPr>
        <w:shd w:val="clear" w:color="auto" w:fill="FFFFFF"/>
        <w:spacing w:before="120" w:after="0"/>
        <w:jc w:val="both"/>
        <w:rPr>
          <w:rFonts w:cs="Times New Roman"/>
          <w:szCs w:val="28"/>
        </w:rPr>
      </w:pPr>
      <w:r w:rsidRPr="00825164">
        <w:rPr>
          <w:rFonts w:cs="Times New Roman"/>
          <w:szCs w:val="28"/>
        </w:rPr>
        <w:t>Trong Thông tư này các từ ngữ dưới đây được hiểu như sau:</w:t>
      </w:r>
    </w:p>
    <w:p w14:paraId="5C9D8057" w14:textId="411E2A75" w:rsidR="000A264C" w:rsidRPr="00825164" w:rsidRDefault="000A264C" w:rsidP="00825164">
      <w:pPr>
        <w:shd w:val="clear" w:color="auto" w:fill="FFFFFF"/>
        <w:spacing w:before="120" w:after="0"/>
        <w:jc w:val="both"/>
        <w:rPr>
          <w:rFonts w:cs="Times New Roman"/>
          <w:szCs w:val="28"/>
        </w:rPr>
      </w:pPr>
      <w:r w:rsidRPr="00825164">
        <w:rPr>
          <w:rFonts w:cs="Times New Roman"/>
          <w:szCs w:val="28"/>
        </w:rPr>
        <w:t>1. Đề án thăm dò khoáng sản bao gồm đề án thăm dò khoáng sản; kế hoạch thăm dò bổ sung; văn bản chấp thuận bổ sung khối lượng thăm dò được cơ quan nhà nước có thẩm quyền phê duyệt, chấp thuận).</w:t>
      </w:r>
    </w:p>
    <w:p w14:paraId="033C6755" w14:textId="3AA66EE8" w:rsidR="002109A4" w:rsidRPr="00825164" w:rsidRDefault="000A264C" w:rsidP="00825164">
      <w:pPr>
        <w:widowControl w:val="0"/>
        <w:shd w:val="clear" w:color="auto" w:fill="FFFFFF"/>
        <w:spacing w:before="120" w:after="0"/>
        <w:jc w:val="both"/>
        <w:rPr>
          <w:rFonts w:cs="Times New Roman"/>
          <w:szCs w:val="28"/>
        </w:rPr>
      </w:pPr>
      <w:r w:rsidRPr="00825164">
        <w:rPr>
          <w:rFonts w:cs="Times New Roman"/>
          <w:szCs w:val="28"/>
        </w:rPr>
        <w:t>2</w:t>
      </w:r>
      <w:r w:rsidR="002109A4" w:rsidRPr="00825164">
        <w:rPr>
          <w:rFonts w:cs="Times New Roman"/>
          <w:szCs w:val="28"/>
        </w:rPr>
        <w:t>. Giám sát</w:t>
      </w:r>
      <w:r w:rsidR="001A2025" w:rsidRPr="00825164">
        <w:rPr>
          <w:rFonts w:cs="Times New Roman"/>
          <w:szCs w:val="28"/>
        </w:rPr>
        <w:t xml:space="preserve"> thi công thăm dò</w:t>
      </w:r>
      <w:r w:rsidR="002109A4" w:rsidRPr="00825164">
        <w:rPr>
          <w:rFonts w:cs="Times New Roman"/>
          <w:szCs w:val="28"/>
        </w:rPr>
        <w:t xml:space="preserve"> </w:t>
      </w:r>
      <w:r w:rsidR="001A2025" w:rsidRPr="00825164">
        <w:rPr>
          <w:rFonts w:cs="Times New Roman"/>
          <w:szCs w:val="28"/>
        </w:rPr>
        <w:t xml:space="preserve">là công tác </w:t>
      </w:r>
      <w:r w:rsidR="002109A4" w:rsidRPr="00825164">
        <w:rPr>
          <w:rFonts w:cs="Times New Roman"/>
          <w:szCs w:val="28"/>
        </w:rPr>
        <w:t>trực tiếp tại thực địa được tiến hành trong quá trình thi công Đề án thăm dò khoáng sản.</w:t>
      </w:r>
    </w:p>
    <w:p w14:paraId="6E2543CC" w14:textId="38AD8329" w:rsidR="00723BE8" w:rsidRPr="00825164" w:rsidRDefault="00723BE8" w:rsidP="00825164">
      <w:pPr>
        <w:shd w:val="clear" w:color="auto" w:fill="FFFFFF"/>
        <w:spacing w:before="120" w:after="0"/>
        <w:jc w:val="both"/>
        <w:rPr>
          <w:rFonts w:cs="Times New Roman"/>
          <w:szCs w:val="28"/>
        </w:rPr>
      </w:pPr>
      <w:r w:rsidRPr="00825164">
        <w:rPr>
          <w:rFonts w:cs="Times New Roman"/>
          <w:b/>
          <w:bCs/>
          <w:color w:val="000000"/>
          <w:szCs w:val="28"/>
          <w:lang w:val="vi-VN"/>
        </w:rPr>
        <w:lastRenderedPageBreak/>
        <w:t xml:space="preserve">Điều </w:t>
      </w:r>
      <w:r w:rsidR="005E5919" w:rsidRPr="00825164">
        <w:rPr>
          <w:rFonts w:cs="Times New Roman"/>
          <w:b/>
          <w:bCs/>
          <w:color w:val="000000"/>
          <w:szCs w:val="28"/>
        </w:rPr>
        <w:t>3</w:t>
      </w:r>
      <w:r w:rsidRPr="00825164">
        <w:rPr>
          <w:rFonts w:cs="Times New Roman"/>
          <w:b/>
          <w:bCs/>
          <w:color w:val="000000"/>
          <w:szCs w:val="28"/>
          <w:lang w:val="vi-VN"/>
        </w:rPr>
        <w:t xml:space="preserve">. </w:t>
      </w:r>
      <w:r w:rsidRPr="00825164">
        <w:rPr>
          <w:rFonts w:cs="Times New Roman"/>
          <w:b/>
          <w:bCs/>
          <w:color w:val="000000"/>
          <w:szCs w:val="28"/>
        </w:rPr>
        <w:t>Nguyên tắc giám sát</w:t>
      </w:r>
      <w:r w:rsidR="000A0E10" w:rsidRPr="00825164">
        <w:rPr>
          <w:rFonts w:cs="Times New Roman"/>
          <w:b/>
          <w:bCs/>
          <w:color w:val="000000"/>
          <w:szCs w:val="28"/>
        </w:rPr>
        <w:t xml:space="preserve"> thi công thăm dò</w:t>
      </w:r>
      <w:r w:rsidR="00B20A3F" w:rsidRPr="00825164">
        <w:rPr>
          <w:rFonts w:cs="Times New Roman"/>
          <w:b/>
          <w:bCs/>
          <w:color w:val="000000"/>
          <w:szCs w:val="28"/>
        </w:rPr>
        <w:t xml:space="preserve"> khoáng sản</w:t>
      </w:r>
    </w:p>
    <w:p w14:paraId="38B27808" w14:textId="564F44EB" w:rsidR="00B20A3F" w:rsidRPr="00825164" w:rsidRDefault="00B20A3F" w:rsidP="00825164">
      <w:pPr>
        <w:shd w:val="clear" w:color="auto" w:fill="FFFFFF"/>
        <w:spacing w:before="120" w:after="0"/>
        <w:jc w:val="both"/>
        <w:rPr>
          <w:rFonts w:cs="Times New Roman"/>
          <w:color w:val="000000" w:themeColor="text1"/>
          <w:szCs w:val="28"/>
        </w:rPr>
      </w:pPr>
      <w:r w:rsidRPr="00825164">
        <w:rPr>
          <w:rFonts w:cs="Times New Roman"/>
          <w:color w:val="000000" w:themeColor="text1"/>
          <w:szCs w:val="28"/>
        </w:rPr>
        <w:t>1. Cá nhân thực hiện công tác giám sát phải đảm bảo đúng chuyên môn đối với hạng mục giám sát.</w:t>
      </w:r>
    </w:p>
    <w:p w14:paraId="555DF056" w14:textId="126872A1" w:rsidR="000A0E10" w:rsidRPr="00825164" w:rsidRDefault="000A0E10" w:rsidP="00825164">
      <w:pPr>
        <w:shd w:val="clear" w:color="auto" w:fill="FFFFFF"/>
        <w:spacing w:before="120" w:after="0"/>
        <w:jc w:val="both"/>
        <w:rPr>
          <w:rFonts w:cs="Times New Roman"/>
          <w:color w:val="000000" w:themeColor="text1"/>
          <w:szCs w:val="28"/>
        </w:rPr>
      </w:pPr>
      <w:r w:rsidRPr="00825164">
        <w:rPr>
          <w:rFonts w:cs="Times New Roman"/>
          <w:color w:val="000000" w:themeColor="text1"/>
          <w:szCs w:val="28"/>
        </w:rPr>
        <w:t>2</w:t>
      </w:r>
      <w:r w:rsidRPr="00825164">
        <w:rPr>
          <w:rFonts w:cs="Times New Roman"/>
          <w:color w:val="000000" w:themeColor="text1"/>
          <w:szCs w:val="28"/>
          <w:lang w:val="vi-VN"/>
        </w:rPr>
        <w:t>. Công tác giám sát</w:t>
      </w:r>
      <w:r w:rsidRPr="00825164">
        <w:rPr>
          <w:rFonts w:cs="Times New Roman"/>
          <w:color w:val="000000" w:themeColor="text1"/>
          <w:szCs w:val="28"/>
        </w:rPr>
        <w:t xml:space="preserve"> thi công</w:t>
      </w:r>
      <w:r w:rsidRPr="00825164">
        <w:rPr>
          <w:rFonts w:cs="Times New Roman"/>
          <w:color w:val="000000" w:themeColor="text1"/>
          <w:szCs w:val="28"/>
          <w:lang w:val="vi-VN"/>
        </w:rPr>
        <w:t xml:space="preserve"> phải tiến hành thường xuyên và có hệ thống trong quá trình thực hiện trên cơ sở kế hoạch giám sát được lập theo tiến độ thi công </w:t>
      </w:r>
      <w:r w:rsidRPr="00825164">
        <w:rPr>
          <w:rFonts w:cs="Times New Roman"/>
          <w:color w:val="000000" w:themeColor="text1"/>
          <w:szCs w:val="28"/>
        </w:rPr>
        <w:t>thăm dò khoáng sản.</w:t>
      </w:r>
    </w:p>
    <w:p w14:paraId="00ACFFE7" w14:textId="27D7D8C4" w:rsidR="00EF0570" w:rsidRPr="00825164" w:rsidRDefault="00EF0570" w:rsidP="00825164">
      <w:pPr>
        <w:shd w:val="clear" w:color="auto" w:fill="FFFFFF"/>
        <w:spacing w:before="120" w:after="0"/>
        <w:jc w:val="both"/>
        <w:rPr>
          <w:rFonts w:cs="Times New Roman"/>
          <w:szCs w:val="28"/>
        </w:rPr>
      </w:pPr>
      <w:r w:rsidRPr="00825164">
        <w:rPr>
          <w:rFonts w:cs="Times New Roman"/>
          <w:szCs w:val="28"/>
        </w:rPr>
        <w:t>3. Hoạt động giám sát phải đảm bảo chính xác, khách quan, phản ánh đầy đủ, trung thực diễn biến quá trình thi công và không gây cản trở việc thi công thăm dò khoáng sản.</w:t>
      </w:r>
    </w:p>
    <w:p w14:paraId="26A6ED0F" w14:textId="7968B1A7" w:rsidR="00723BE8" w:rsidRPr="00825164" w:rsidRDefault="00EF0570" w:rsidP="00825164">
      <w:pPr>
        <w:spacing w:before="120" w:after="0"/>
        <w:jc w:val="both"/>
        <w:rPr>
          <w:rFonts w:cs="Times New Roman"/>
          <w:color w:val="000000" w:themeColor="text1"/>
          <w:szCs w:val="28"/>
          <w:lang w:val="vi-VN"/>
        </w:rPr>
      </w:pPr>
      <w:r w:rsidRPr="00825164">
        <w:rPr>
          <w:rFonts w:cs="Times New Roman"/>
          <w:color w:val="000000" w:themeColor="text1"/>
          <w:szCs w:val="28"/>
        </w:rPr>
        <w:t>4</w:t>
      </w:r>
      <w:r w:rsidR="000A0E10" w:rsidRPr="00825164">
        <w:rPr>
          <w:rFonts w:cs="Times New Roman"/>
          <w:color w:val="000000" w:themeColor="text1"/>
          <w:szCs w:val="28"/>
          <w:lang w:val="vi-VN"/>
        </w:rPr>
        <w:t>. Trong thời gian thi công nếu có sự thay đổi về chế độ chính sách tiền lương, định mức kinh tế - kỹ thuật thì quá trình giám sát</w:t>
      </w:r>
      <w:r w:rsidR="00A53F02" w:rsidRPr="00825164">
        <w:rPr>
          <w:rFonts w:cs="Times New Roman"/>
          <w:color w:val="000000" w:themeColor="text1"/>
          <w:szCs w:val="28"/>
        </w:rPr>
        <w:t xml:space="preserve"> thi công</w:t>
      </w:r>
      <w:r w:rsidR="000A0E10" w:rsidRPr="00825164">
        <w:rPr>
          <w:rFonts w:cs="Times New Roman"/>
          <w:color w:val="000000" w:themeColor="text1"/>
          <w:szCs w:val="28"/>
          <w:lang w:val="vi-VN"/>
        </w:rPr>
        <w:t xml:space="preserve"> phải xác </w:t>
      </w:r>
      <w:r w:rsidR="00534673" w:rsidRPr="00825164">
        <w:rPr>
          <w:rFonts w:cs="Times New Roman"/>
          <w:color w:val="000000" w:themeColor="text1"/>
          <w:szCs w:val="28"/>
        </w:rPr>
        <w:t>nhận</w:t>
      </w:r>
      <w:r w:rsidR="000A0E10" w:rsidRPr="00825164">
        <w:rPr>
          <w:rFonts w:cs="Times New Roman"/>
          <w:color w:val="000000" w:themeColor="text1"/>
          <w:szCs w:val="28"/>
          <w:lang w:val="vi-VN"/>
        </w:rPr>
        <w:t xml:space="preserve"> cụ thể khối lượng các hạng mục công việc đã thực hiện trước và sau thời điểm chế độ chính sách tiền lương, định mức kinh tế - kỹ thuật thay đổi.</w:t>
      </w:r>
    </w:p>
    <w:p w14:paraId="65E4A2C1" w14:textId="0B844BAD" w:rsidR="00A53F02" w:rsidRPr="00825164" w:rsidRDefault="00EF0570" w:rsidP="00825164">
      <w:pPr>
        <w:shd w:val="clear" w:color="auto" w:fill="FFFFFF"/>
        <w:spacing w:before="120" w:after="0"/>
        <w:jc w:val="both"/>
        <w:rPr>
          <w:rFonts w:cs="Times New Roman"/>
          <w:color w:val="000000" w:themeColor="text1"/>
          <w:szCs w:val="28"/>
        </w:rPr>
      </w:pPr>
      <w:r w:rsidRPr="00825164">
        <w:rPr>
          <w:rFonts w:cs="Times New Roman"/>
          <w:color w:val="000000" w:themeColor="text1"/>
          <w:szCs w:val="28"/>
        </w:rPr>
        <w:t>5</w:t>
      </w:r>
      <w:r w:rsidR="00A53F02" w:rsidRPr="00825164">
        <w:rPr>
          <w:rFonts w:cs="Times New Roman"/>
          <w:color w:val="000000" w:themeColor="text1"/>
          <w:szCs w:val="28"/>
        </w:rPr>
        <w:t>. Khuyến khích đơn vị giám sát sử dung các công cụ</w:t>
      </w:r>
      <w:r w:rsidR="00534673" w:rsidRPr="00825164">
        <w:rPr>
          <w:rFonts w:cs="Times New Roman"/>
          <w:color w:val="000000" w:themeColor="text1"/>
          <w:szCs w:val="28"/>
        </w:rPr>
        <w:t>, thiết bị</w:t>
      </w:r>
      <w:r w:rsidR="00A53F02" w:rsidRPr="00825164">
        <w:rPr>
          <w:rFonts w:cs="Times New Roman"/>
          <w:color w:val="000000" w:themeColor="text1"/>
          <w:szCs w:val="28"/>
        </w:rPr>
        <w:t xml:space="preserve"> hỗ trợ, áp dụng công nghệ thông tin, trí tuệ nhân tạo để thực hiện công tác giám sát thi công chính xác, hiệu quả, tiết kiệm.</w:t>
      </w:r>
    </w:p>
    <w:p w14:paraId="04D8C3E1" w14:textId="00CABA6A" w:rsidR="00A53F02" w:rsidRPr="00825164" w:rsidRDefault="00A53F02" w:rsidP="00825164">
      <w:pPr>
        <w:shd w:val="clear" w:color="auto" w:fill="FFFFFF"/>
        <w:spacing w:before="120" w:after="0"/>
        <w:jc w:val="both"/>
        <w:rPr>
          <w:rFonts w:cs="Times New Roman"/>
          <w:b/>
          <w:szCs w:val="28"/>
          <w:lang w:val="vi-VN"/>
        </w:rPr>
      </w:pPr>
      <w:r w:rsidRPr="00825164">
        <w:rPr>
          <w:rFonts w:cs="Times New Roman"/>
          <w:b/>
          <w:szCs w:val="28"/>
          <w:lang w:val="vi-VN"/>
        </w:rPr>
        <w:t xml:space="preserve">Điều </w:t>
      </w:r>
      <w:r w:rsidR="005E5919" w:rsidRPr="00825164">
        <w:rPr>
          <w:rFonts w:cs="Times New Roman"/>
          <w:b/>
          <w:szCs w:val="28"/>
        </w:rPr>
        <w:t>4</w:t>
      </w:r>
      <w:r w:rsidRPr="00825164">
        <w:rPr>
          <w:rFonts w:cs="Times New Roman"/>
          <w:b/>
          <w:szCs w:val="28"/>
          <w:lang w:val="vi-VN"/>
        </w:rPr>
        <w:t>. Mục đích giám sát</w:t>
      </w:r>
    </w:p>
    <w:p w14:paraId="31948E4F" w14:textId="7EF5F2D6" w:rsidR="00A53F02" w:rsidRPr="00825164" w:rsidRDefault="00A53F02" w:rsidP="00825164">
      <w:pPr>
        <w:shd w:val="clear" w:color="auto" w:fill="FFFFFF"/>
        <w:spacing w:before="120" w:after="0"/>
        <w:jc w:val="both"/>
        <w:rPr>
          <w:rFonts w:cs="Times New Roman"/>
          <w:szCs w:val="28"/>
          <w:lang w:val="vi-VN"/>
        </w:rPr>
      </w:pPr>
      <w:r w:rsidRPr="00825164">
        <w:rPr>
          <w:rFonts w:cs="Times New Roman"/>
          <w:szCs w:val="28"/>
          <w:lang w:val="vi-VN"/>
        </w:rPr>
        <w:t xml:space="preserve">1. Bảo đảm </w:t>
      </w:r>
      <w:r w:rsidRPr="00825164">
        <w:rPr>
          <w:rFonts w:cs="Times New Roman"/>
          <w:szCs w:val="28"/>
        </w:rPr>
        <w:t>các hạng mục</w:t>
      </w:r>
      <w:r w:rsidR="004B028F" w:rsidRPr="00825164">
        <w:rPr>
          <w:rFonts w:cs="Times New Roman"/>
          <w:szCs w:val="28"/>
        </w:rPr>
        <w:t xml:space="preserve"> thăm dò</w:t>
      </w:r>
      <w:r w:rsidRPr="00825164">
        <w:rPr>
          <w:rFonts w:cs="Times New Roman"/>
          <w:szCs w:val="28"/>
          <w:lang w:val="vi-VN"/>
        </w:rPr>
        <w:t xml:space="preserve"> </w:t>
      </w:r>
      <w:r w:rsidR="00703D6C" w:rsidRPr="00825164">
        <w:rPr>
          <w:rFonts w:cs="Times New Roman"/>
          <w:szCs w:val="28"/>
        </w:rPr>
        <w:t xml:space="preserve">khoáng sản </w:t>
      </w:r>
      <w:r w:rsidRPr="00825164">
        <w:rPr>
          <w:rFonts w:cs="Times New Roman"/>
          <w:szCs w:val="28"/>
          <w:lang w:val="vi-VN"/>
        </w:rPr>
        <w:t xml:space="preserve">thực hiện theo đúng các </w:t>
      </w:r>
      <w:r w:rsidRPr="00825164">
        <w:rPr>
          <w:rFonts w:cs="Times New Roman"/>
          <w:color w:val="000000" w:themeColor="text1"/>
          <w:szCs w:val="28"/>
          <w:lang w:val="vi-VN"/>
        </w:rPr>
        <w:t>quy chuẩn,</w:t>
      </w:r>
      <w:r w:rsidRPr="00825164">
        <w:rPr>
          <w:rFonts w:cs="Times New Roman"/>
          <w:color w:val="FF0000"/>
          <w:szCs w:val="28"/>
          <w:lang w:val="vi-VN"/>
        </w:rPr>
        <w:t xml:space="preserve"> </w:t>
      </w:r>
      <w:r w:rsidRPr="00825164">
        <w:rPr>
          <w:rFonts w:cs="Times New Roman"/>
          <w:szCs w:val="28"/>
          <w:lang w:val="vi-VN"/>
        </w:rPr>
        <w:t>quy định kỹ thuật, định mức kinh tế - kỹ thuật và các văn bản quy phạm pháp luật khác có liên quan đến việc thi công, giám sát, kiểm tra, thẩm định và nghiệm thu công trình, sản phẩm.</w:t>
      </w:r>
    </w:p>
    <w:p w14:paraId="28DE3760" w14:textId="05BFB1DF" w:rsidR="00A53F02" w:rsidRPr="00825164" w:rsidRDefault="00A53F02" w:rsidP="00825164">
      <w:pPr>
        <w:shd w:val="clear" w:color="auto" w:fill="FFFFFF"/>
        <w:spacing w:before="120" w:after="0"/>
        <w:jc w:val="both"/>
        <w:rPr>
          <w:rFonts w:cs="Times New Roman"/>
          <w:szCs w:val="28"/>
          <w:lang w:val="vi-VN"/>
        </w:rPr>
      </w:pPr>
      <w:r w:rsidRPr="00825164">
        <w:rPr>
          <w:rFonts w:cs="Times New Roman"/>
          <w:szCs w:val="28"/>
          <w:lang w:val="vi-VN"/>
        </w:rPr>
        <w:t>2. Phát hiện những sai sót</w:t>
      </w:r>
      <w:r w:rsidR="00AD4079" w:rsidRPr="00825164">
        <w:rPr>
          <w:rFonts w:cs="Times New Roman"/>
          <w:szCs w:val="28"/>
          <w:lang w:val="vi-VN"/>
        </w:rPr>
        <w:t>, các vấn đề phát sinh</w:t>
      </w:r>
      <w:r w:rsidRPr="00825164">
        <w:rPr>
          <w:rFonts w:cs="Times New Roman"/>
          <w:szCs w:val="28"/>
          <w:lang w:val="vi-VN"/>
        </w:rPr>
        <w:t xml:space="preserve"> trong quá trình thi công để kịp thời khắc phục, xử lý nhằm bảo đảm chất lượng công trình, sản phẩm.</w:t>
      </w:r>
    </w:p>
    <w:p w14:paraId="2CAD3D4B" w14:textId="6D941374" w:rsidR="00A53F02" w:rsidRPr="00825164" w:rsidRDefault="00A53F02" w:rsidP="00825164">
      <w:pPr>
        <w:shd w:val="clear" w:color="auto" w:fill="FFFFFF"/>
        <w:spacing w:before="120" w:after="0"/>
        <w:jc w:val="both"/>
        <w:rPr>
          <w:rFonts w:cs="Times New Roman"/>
          <w:szCs w:val="28"/>
          <w:lang w:val="vi-VN"/>
        </w:rPr>
      </w:pPr>
      <w:r w:rsidRPr="00825164">
        <w:rPr>
          <w:rFonts w:cs="Times New Roman"/>
          <w:szCs w:val="28"/>
          <w:lang w:val="vi-VN"/>
        </w:rPr>
        <w:t>3. Đánh giá, xác nhận đúng</w:t>
      </w:r>
      <w:r w:rsidR="004B028F" w:rsidRPr="00825164">
        <w:rPr>
          <w:rFonts w:cs="Times New Roman"/>
          <w:szCs w:val="28"/>
          <w:lang w:val="vi-VN"/>
        </w:rPr>
        <w:t xml:space="preserve"> </w:t>
      </w:r>
      <w:r w:rsidRPr="00825164">
        <w:rPr>
          <w:rFonts w:cs="Times New Roman"/>
          <w:szCs w:val="28"/>
          <w:lang w:val="vi-VN"/>
        </w:rPr>
        <w:t xml:space="preserve">khối lượng, </w:t>
      </w:r>
      <w:r w:rsidR="004B028F" w:rsidRPr="00825164">
        <w:rPr>
          <w:rFonts w:cs="Times New Roman"/>
          <w:szCs w:val="28"/>
          <w:lang w:val="vi-VN"/>
        </w:rPr>
        <w:t>chất lượng,</w:t>
      </w:r>
      <w:r w:rsidR="00703D6C" w:rsidRPr="00825164">
        <w:rPr>
          <w:rFonts w:cs="Times New Roman"/>
          <w:szCs w:val="28"/>
          <w:lang w:val="vi-VN"/>
        </w:rPr>
        <w:t xml:space="preserve"> tài liệu,</w:t>
      </w:r>
      <w:r w:rsidR="004B028F" w:rsidRPr="00825164">
        <w:rPr>
          <w:rFonts w:cs="Times New Roman"/>
          <w:szCs w:val="28"/>
          <w:lang w:val="vi-VN"/>
        </w:rPr>
        <w:t xml:space="preserve"> </w:t>
      </w:r>
      <w:r w:rsidRPr="00825164">
        <w:rPr>
          <w:rFonts w:cs="Times New Roman"/>
          <w:szCs w:val="28"/>
          <w:lang w:val="vi-VN"/>
        </w:rPr>
        <w:t>mức</w:t>
      </w:r>
      <w:r w:rsidR="004B028F" w:rsidRPr="00825164">
        <w:rPr>
          <w:rFonts w:cs="Times New Roman"/>
          <w:szCs w:val="28"/>
          <w:lang w:val="vi-VN"/>
        </w:rPr>
        <w:t xml:space="preserve"> độ</w:t>
      </w:r>
      <w:r w:rsidRPr="00825164">
        <w:rPr>
          <w:rFonts w:cs="Times New Roman"/>
          <w:szCs w:val="28"/>
          <w:lang w:val="vi-VN"/>
        </w:rPr>
        <w:t xml:space="preserve"> khó khăn (nếu có) của hạng mục công trình hoặc toàn bộ công trình, sản phẩm đã hoàn thành.</w:t>
      </w:r>
    </w:p>
    <w:p w14:paraId="41ED5413" w14:textId="2EDEA306" w:rsidR="00A53F02" w:rsidRPr="00825164" w:rsidRDefault="00A53F02" w:rsidP="00825164">
      <w:pPr>
        <w:shd w:val="clear" w:color="auto" w:fill="FFFFFF"/>
        <w:spacing w:before="120" w:after="0"/>
        <w:jc w:val="both"/>
        <w:rPr>
          <w:rFonts w:cs="Times New Roman"/>
          <w:szCs w:val="28"/>
        </w:rPr>
      </w:pPr>
      <w:r w:rsidRPr="00825164">
        <w:rPr>
          <w:rFonts w:cs="Times New Roman"/>
          <w:b/>
          <w:szCs w:val="28"/>
          <w:lang w:val="vi-VN"/>
        </w:rPr>
        <w:t xml:space="preserve">Điều </w:t>
      </w:r>
      <w:r w:rsidR="003C34FB" w:rsidRPr="00825164">
        <w:rPr>
          <w:rFonts w:cs="Times New Roman"/>
          <w:b/>
          <w:szCs w:val="28"/>
        </w:rPr>
        <w:t>5</w:t>
      </w:r>
      <w:r w:rsidRPr="00825164">
        <w:rPr>
          <w:rFonts w:cs="Times New Roman"/>
          <w:b/>
          <w:szCs w:val="28"/>
          <w:lang w:val="vi-VN"/>
        </w:rPr>
        <w:t>. Cơ sở giám sát</w:t>
      </w:r>
      <w:r w:rsidR="00B20A3F" w:rsidRPr="00825164">
        <w:rPr>
          <w:rFonts w:cs="Times New Roman"/>
          <w:b/>
          <w:szCs w:val="28"/>
        </w:rPr>
        <w:t xml:space="preserve"> thi công thăm dò khoáng sản</w:t>
      </w:r>
    </w:p>
    <w:p w14:paraId="48BF30D3" w14:textId="3E2931B0" w:rsidR="00A53F02" w:rsidRPr="00825164" w:rsidRDefault="00FE49CC" w:rsidP="00825164">
      <w:pPr>
        <w:widowControl w:val="0"/>
        <w:spacing w:before="120" w:after="0"/>
        <w:jc w:val="both"/>
        <w:rPr>
          <w:rFonts w:cs="Times New Roman"/>
          <w:szCs w:val="28"/>
        </w:rPr>
      </w:pPr>
      <w:r w:rsidRPr="00825164">
        <w:rPr>
          <w:rFonts w:cs="Times New Roman"/>
          <w:szCs w:val="28"/>
          <w:lang w:val="vi-VN"/>
        </w:rPr>
        <w:t>1.</w:t>
      </w:r>
      <w:r w:rsidRPr="00825164">
        <w:rPr>
          <w:rFonts w:cs="Times New Roman"/>
          <w:szCs w:val="28"/>
        </w:rPr>
        <w:t xml:space="preserve"> </w:t>
      </w:r>
      <w:r w:rsidR="00A53F02" w:rsidRPr="00825164">
        <w:rPr>
          <w:rFonts w:cs="Times New Roman"/>
          <w:szCs w:val="28"/>
        </w:rPr>
        <w:t>Đ</w:t>
      </w:r>
      <w:r w:rsidR="00A53F02" w:rsidRPr="00825164">
        <w:rPr>
          <w:rFonts w:cs="Times New Roman"/>
          <w:szCs w:val="28"/>
          <w:lang w:val="vi-VN"/>
        </w:rPr>
        <w:t>ề án</w:t>
      </w:r>
      <w:r w:rsidR="00A53F02" w:rsidRPr="00825164">
        <w:rPr>
          <w:rFonts w:cs="Times New Roman"/>
          <w:szCs w:val="28"/>
        </w:rPr>
        <w:t xml:space="preserve"> thăm dò khoáng sản</w:t>
      </w:r>
      <w:r w:rsidR="0068142C" w:rsidRPr="00825164">
        <w:rPr>
          <w:rFonts w:cs="Times New Roman"/>
          <w:szCs w:val="28"/>
        </w:rPr>
        <w:t>;</w:t>
      </w:r>
      <w:r w:rsidR="00A53F02" w:rsidRPr="00825164">
        <w:rPr>
          <w:rFonts w:cs="Times New Roman"/>
          <w:szCs w:val="28"/>
        </w:rPr>
        <w:t xml:space="preserve"> </w:t>
      </w:r>
      <w:r w:rsidR="003C34FB" w:rsidRPr="00825164">
        <w:rPr>
          <w:rFonts w:cs="Times New Roman"/>
          <w:szCs w:val="28"/>
        </w:rPr>
        <w:t xml:space="preserve">Giấy phép thăm dò khoáng sản; Quyết định </w:t>
      </w:r>
      <w:r w:rsidR="00961FCD" w:rsidRPr="00825164">
        <w:rPr>
          <w:rFonts w:cs="Times New Roman"/>
          <w:szCs w:val="28"/>
        </w:rPr>
        <w:t xml:space="preserve">thăm dò </w:t>
      </w:r>
      <w:r w:rsidR="003C34FB" w:rsidRPr="00825164">
        <w:rPr>
          <w:rFonts w:cs="Times New Roman"/>
          <w:szCs w:val="28"/>
        </w:rPr>
        <w:t xml:space="preserve">khoáng sản </w:t>
      </w:r>
      <w:r w:rsidR="00A53F02" w:rsidRPr="00825164">
        <w:rPr>
          <w:rFonts w:cs="Times New Roman"/>
          <w:szCs w:val="28"/>
          <w:lang w:val="vi-VN"/>
        </w:rPr>
        <w:t xml:space="preserve">được cơ quan </w:t>
      </w:r>
      <w:r w:rsidR="00A53F02" w:rsidRPr="00825164">
        <w:rPr>
          <w:rFonts w:cs="Times New Roman"/>
          <w:color w:val="000000" w:themeColor="text1"/>
          <w:szCs w:val="28"/>
          <w:lang w:val="vi-VN"/>
        </w:rPr>
        <w:t xml:space="preserve">nhà nước </w:t>
      </w:r>
      <w:r w:rsidR="00A53F02" w:rsidRPr="00825164">
        <w:rPr>
          <w:rFonts w:cs="Times New Roman"/>
          <w:szCs w:val="28"/>
          <w:lang w:val="vi-VN"/>
        </w:rPr>
        <w:t>có thẩm quyền phê duyệt</w:t>
      </w:r>
      <w:r w:rsidR="00961FCD" w:rsidRPr="00825164">
        <w:rPr>
          <w:rFonts w:cs="Times New Roman"/>
          <w:szCs w:val="28"/>
        </w:rPr>
        <w:t>,</w:t>
      </w:r>
      <w:r w:rsidR="00703D6C" w:rsidRPr="00825164">
        <w:rPr>
          <w:rFonts w:cs="Times New Roman"/>
          <w:szCs w:val="28"/>
        </w:rPr>
        <w:t xml:space="preserve"> cấp phép, </w:t>
      </w:r>
      <w:r w:rsidR="00961FCD" w:rsidRPr="00825164">
        <w:rPr>
          <w:rFonts w:cs="Times New Roman"/>
          <w:szCs w:val="28"/>
        </w:rPr>
        <w:t>chấp thuận.</w:t>
      </w:r>
    </w:p>
    <w:p w14:paraId="224651E7" w14:textId="6AB60266" w:rsidR="00A53F02" w:rsidRPr="00825164" w:rsidRDefault="00A53F02" w:rsidP="00825164">
      <w:pPr>
        <w:widowControl w:val="0"/>
        <w:shd w:val="clear" w:color="auto" w:fill="FFFFFF"/>
        <w:spacing w:before="120" w:after="0"/>
        <w:jc w:val="both"/>
        <w:rPr>
          <w:rFonts w:cs="Times New Roman"/>
          <w:color w:val="000000" w:themeColor="text1"/>
          <w:szCs w:val="28"/>
          <w:lang w:val="vi-VN"/>
        </w:rPr>
      </w:pPr>
      <w:r w:rsidRPr="00825164">
        <w:rPr>
          <w:rFonts w:cs="Times New Roman"/>
          <w:color w:val="000000" w:themeColor="text1"/>
          <w:szCs w:val="28"/>
          <w:lang w:val="vi-VN"/>
        </w:rPr>
        <w:t>2. Các quy chuẩn, quy định kỹ thuật, định mức kinh tế - kỹ thuật và các văn bản quy phạm pháp luật khác có liên quan.</w:t>
      </w:r>
    </w:p>
    <w:p w14:paraId="63870282" w14:textId="773C44CC" w:rsidR="00EF0570" w:rsidRPr="00825164" w:rsidRDefault="00EF0570" w:rsidP="00825164">
      <w:pPr>
        <w:shd w:val="clear" w:color="auto" w:fill="FFFFFF"/>
        <w:spacing w:before="120" w:after="0"/>
        <w:jc w:val="both"/>
        <w:rPr>
          <w:rFonts w:cs="Times New Roman"/>
          <w:color w:val="000000" w:themeColor="text1"/>
          <w:szCs w:val="28"/>
          <w:lang w:val="vi-VN"/>
        </w:rPr>
      </w:pPr>
      <w:r w:rsidRPr="00825164">
        <w:rPr>
          <w:rFonts w:cs="Times New Roman"/>
          <w:color w:val="000000" w:themeColor="text1"/>
          <w:szCs w:val="28"/>
          <w:lang w:val="vi-VN"/>
        </w:rPr>
        <w:t>3. Các quy định pháp luật liên quan đến an toàn lao động, sử dụng vật liệu nổ, phòng chống cháy nổ, bảo vệ môi trường, bảo vệ tài nguyên khoáng sản.</w:t>
      </w:r>
    </w:p>
    <w:p w14:paraId="544F54D9" w14:textId="42E56F8F" w:rsidR="00012011" w:rsidRPr="00825164" w:rsidRDefault="00012011" w:rsidP="00825164">
      <w:pPr>
        <w:shd w:val="clear" w:color="auto" w:fill="FFFFFF"/>
        <w:spacing w:before="120" w:after="0"/>
        <w:jc w:val="both"/>
        <w:rPr>
          <w:rFonts w:cs="Times New Roman"/>
          <w:color w:val="000000" w:themeColor="text1"/>
          <w:szCs w:val="28"/>
        </w:rPr>
      </w:pPr>
      <w:bookmarkStart w:id="3" w:name="dieu_3"/>
      <w:r w:rsidRPr="00825164">
        <w:rPr>
          <w:rFonts w:cs="Times New Roman"/>
          <w:b/>
          <w:bCs/>
          <w:color w:val="000000"/>
          <w:szCs w:val="28"/>
          <w:lang w:val="vi-VN"/>
        </w:rPr>
        <w:t xml:space="preserve">Điều </w:t>
      </w:r>
      <w:r w:rsidR="00703D6C" w:rsidRPr="00825164">
        <w:rPr>
          <w:rFonts w:cs="Times New Roman"/>
          <w:b/>
          <w:bCs/>
          <w:color w:val="000000"/>
          <w:szCs w:val="28"/>
        </w:rPr>
        <w:t>6</w:t>
      </w:r>
      <w:r w:rsidRPr="00825164">
        <w:rPr>
          <w:rFonts w:cs="Times New Roman"/>
          <w:b/>
          <w:bCs/>
          <w:color w:val="000000"/>
          <w:szCs w:val="28"/>
          <w:lang w:val="vi-VN"/>
        </w:rPr>
        <w:t xml:space="preserve">. </w:t>
      </w:r>
      <w:bookmarkEnd w:id="3"/>
      <w:r w:rsidR="0030556B" w:rsidRPr="00825164">
        <w:rPr>
          <w:rFonts w:cs="Times New Roman"/>
          <w:b/>
          <w:bCs/>
          <w:color w:val="000000" w:themeColor="text1"/>
          <w:szCs w:val="28"/>
        </w:rPr>
        <w:t>Hạng mục thăm dò</w:t>
      </w:r>
      <w:r w:rsidR="001A2025" w:rsidRPr="00825164">
        <w:rPr>
          <w:rFonts w:cs="Times New Roman"/>
          <w:b/>
          <w:bCs/>
          <w:color w:val="000000" w:themeColor="text1"/>
          <w:szCs w:val="28"/>
        </w:rPr>
        <w:t xml:space="preserve"> </w:t>
      </w:r>
      <w:r w:rsidR="0030556B" w:rsidRPr="00825164">
        <w:rPr>
          <w:rFonts w:cs="Times New Roman"/>
          <w:b/>
          <w:bCs/>
          <w:color w:val="000000" w:themeColor="text1"/>
          <w:szCs w:val="28"/>
        </w:rPr>
        <w:t>phải giám sát thi công</w:t>
      </w:r>
    </w:p>
    <w:p w14:paraId="03B55A52" w14:textId="59E54117" w:rsidR="0030556B" w:rsidRPr="00FA34DA" w:rsidRDefault="0030556B" w:rsidP="00825164">
      <w:pPr>
        <w:widowControl w:val="0"/>
        <w:spacing w:before="120" w:after="0"/>
        <w:jc w:val="both"/>
        <w:rPr>
          <w:rFonts w:cs="Times New Roman"/>
          <w:spacing w:val="-4"/>
          <w:szCs w:val="28"/>
        </w:rPr>
      </w:pPr>
      <w:r w:rsidRPr="00FA34DA">
        <w:rPr>
          <w:rFonts w:cs="Times New Roman"/>
          <w:spacing w:val="-4"/>
          <w:szCs w:val="28"/>
        </w:rPr>
        <w:t>Các hạng mục thuộc đề án thăm dò khoáng sản phải được giám sát, bao gồm:</w:t>
      </w:r>
    </w:p>
    <w:p w14:paraId="294C8AD8" w14:textId="319B2ED5" w:rsidR="00012011" w:rsidRPr="00825164" w:rsidRDefault="001A2025" w:rsidP="00825164">
      <w:pPr>
        <w:widowControl w:val="0"/>
        <w:spacing w:before="120" w:after="0"/>
        <w:jc w:val="both"/>
        <w:rPr>
          <w:rFonts w:cs="Times New Roman"/>
          <w:color w:val="000000" w:themeColor="text1"/>
          <w:szCs w:val="28"/>
        </w:rPr>
      </w:pPr>
      <w:r w:rsidRPr="00825164">
        <w:rPr>
          <w:rFonts w:cs="Times New Roman"/>
          <w:szCs w:val="28"/>
        </w:rPr>
        <w:lastRenderedPageBreak/>
        <w:t>1.</w:t>
      </w:r>
      <w:r w:rsidR="00012011" w:rsidRPr="00825164">
        <w:rPr>
          <w:rFonts w:cs="Times New Roman"/>
          <w:szCs w:val="28"/>
          <w:lang w:val="vi-VN"/>
        </w:rPr>
        <w:t xml:space="preserve"> </w:t>
      </w:r>
      <w:r w:rsidR="00087A84" w:rsidRPr="00825164">
        <w:rPr>
          <w:rFonts w:cs="Times New Roman"/>
          <w:szCs w:val="28"/>
        </w:rPr>
        <w:t>Thi công công trình thăm dò: d</w:t>
      </w:r>
      <w:r w:rsidR="00012011" w:rsidRPr="00825164">
        <w:rPr>
          <w:rFonts w:cs="Times New Roman"/>
          <w:szCs w:val="28"/>
        </w:rPr>
        <w:t>ọn vết lộ</w:t>
      </w:r>
      <w:r w:rsidR="0030556B" w:rsidRPr="00825164">
        <w:rPr>
          <w:rFonts w:cs="Times New Roman"/>
          <w:szCs w:val="28"/>
        </w:rPr>
        <w:t>,</w:t>
      </w:r>
      <w:r w:rsidR="007B629C" w:rsidRPr="00825164">
        <w:rPr>
          <w:rFonts w:cs="Times New Roman"/>
          <w:szCs w:val="28"/>
        </w:rPr>
        <w:t xml:space="preserve"> </w:t>
      </w:r>
      <w:r w:rsidR="00012011" w:rsidRPr="00825164">
        <w:rPr>
          <w:rFonts w:cs="Times New Roman"/>
          <w:szCs w:val="28"/>
          <w:lang w:val="vi-VN"/>
        </w:rPr>
        <w:t>hố, hào, giếng, lò, khoan</w:t>
      </w:r>
      <w:r w:rsidR="00012011" w:rsidRPr="00825164">
        <w:rPr>
          <w:rFonts w:cs="Times New Roman"/>
          <w:szCs w:val="28"/>
        </w:rPr>
        <w:t xml:space="preserve"> thăm dò địa chất, khoáng sản</w:t>
      </w:r>
      <w:r w:rsidR="0030556B" w:rsidRPr="00825164">
        <w:rPr>
          <w:rFonts w:cs="Times New Roman"/>
          <w:szCs w:val="28"/>
        </w:rPr>
        <w:t xml:space="preserve">, </w:t>
      </w:r>
      <w:r w:rsidR="00012011" w:rsidRPr="00825164">
        <w:rPr>
          <w:rFonts w:cs="Times New Roman"/>
          <w:szCs w:val="28"/>
          <w:lang w:val="vi-VN"/>
        </w:rPr>
        <w:t>khoan địa chất, khoan địa chất th</w:t>
      </w:r>
      <w:r w:rsidR="00012011" w:rsidRPr="00825164">
        <w:rPr>
          <w:rFonts w:cs="Times New Roman"/>
          <w:szCs w:val="28"/>
          <w:shd w:val="clear" w:color="auto" w:fill="FFFFFF"/>
          <w:lang w:val="vi-VN"/>
        </w:rPr>
        <w:t>ủy</w:t>
      </w:r>
      <w:r w:rsidR="00012011" w:rsidRPr="00825164">
        <w:rPr>
          <w:rFonts w:cs="Times New Roman"/>
          <w:szCs w:val="28"/>
          <w:lang w:val="vi-VN"/>
        </w:rPr>
        <w:t> văn - địa chất công trình)</w:t>
      </w:r>
      <w:r w:rsidR="00012011" w:rsidRPr="00825164">
        <w:rPr>
          <w:rFonts w:cs="Times New Roman"/>
          <w:szCs w:val="28"/>
        </w:rPr>
        <w:t>;</w:t>
      </w:r>
      <w:r w:rsidR="00012011" w:rsidRPr="00825164">
        <w:rPr>
          <w:rFonts w:cs="Times New Roman"/>
          <w:szCs w:val="28"/>
          <w:lang w:val="vi-VN"/>
        </w:rPr>
        <w:t xml:space="preserve"> đo </w:t>
      </w:r>
      <w:r w:rsidR="00012011" w:rsidRPr="00825164">
        <w:rPr>
          <w:rFonts w:cs="Times New Roman"/>
          <w:color w:val="000000" w:themeColor="text1"/>
          <w:szCs w:val="28"/>
          <w:lang w:val="vi-VN"/>
        </w:rPr>
        <w:t>karota</w:t>
      </w:r>
      <w:r w:rsidR="00012011" w:rsidRPr="00825164">
        <w:rPr>
          <w:rFonts w:cs="Times New Roman"/>
          <w:color w:val="000000" w:themeColor="text1"/>
          <w:szCs w:val="28"/>
        </w:rPr>
        <w:t xml:space="preserve"> lỗ</w:t>
      </w:r>
      <w:r w:rsidRPr="00825164">
        <w:rPr>
          <w:rFonts w:cs="Times New Roman"/>
          <w:color w:val="000000" w:themeColor="text1"/>
          <w:szCs w:val="28"/>
        </w:rPr>
        <w:t xml:space="preserve"> khoan.</w:t>
      </w:r>
    </w:p>
    <w:p w14:paraId="32A8F138" w14:textId="001F08DF" w:rsidR="0030556B" w:rsidRPr="00825164" w:rsidRDefault="001A2025" w:rsidP="00825164">
      <w:pPr>
        <w:spacing w:before="120" w:after="0"/>
        <w:jc w:val="both"/>
        <w:rPr>
          <w:rFonts w:cs="Times New Roman"/>
          <w:szCs w:val="28"/>
          <w:lang w:val="vi-VN"/>
        </w:rPr>
      </w:pPr>
      <w:r w:rsidRPr="00825164">
        <w:rPr>
          <w:rFonts w:cs="Times New Roman"/>
          <w:szCs w:val="28"/>
        </w:rPr>
        <w:t>2.</w:t>
      </w:r>
      <w:r w:rsidR="00012011" w:rsidRPr="00825164">
        <w:rPr>
          <w:rFonts w:cs="Times New Roman"/>
          <w:szCs w:val="28"/>
          <w:lang w:val="vi-VN"/>
        </w:rPr>
        <w:t xml:space="preserve"> </w:t>
      </w:r>
      <w:r w:rsidR="0030556B" w:rsidRPr="00825164">
        <w:rPr>
          <w:rFonts w:cs="Times New Roman"/>
          <w:szCs w:val="28"/>
        </w:rPr>
        <w:t>Công tác l</w:t>
      </w:r>
      <w:r w:rsidR="00012011" w:rsidRPr="00825164">
        <w:rPr>
          <w:rFonts w:cs="Times New Roman"/>
          <w:szCs w:val="28"/>
          <w:lang w:val="vi-VN"/>
        </w:rPr>
        <w:t xml:space="preserve">ấy mẫu công nghệ; </w:t>
      </w:r>
      <w:r w:rsidR="00012011" w:rsidRPr="00825164">
        <w:rPr>
          <w:rFonts w:cs="Times New Roman"/>
          <w:color w:val="000000" w:themeColor="text1"/>
          <w:szCs w:val="28"/>
          <w:lang w:val="vi-VN"/>
        </w:rPr>
        <w:t>moong khai thác thử nghiệm</w:t>
      </w:r>
      <w:r w:rsidR="00012011" w:rsidRPr="00825164">
        <w:rPr>
          <w:rFonts w:cs="Times New Roman"/>
          <w:szCs w:val="28"/>
          <w:lang w:val="vi-VN"/>
        </w:rPr>
        <w:t>; lấy mẫu trong các công trình</w:t>
      </w:r>
      <w:r w:rsidR="00012011" w:rsidRPr="00825164">
        <w:rPr>
          <w:rFonts w:cs="Times New Roman"/>
          <w:szCs w:val="28"/>
        </w:rPr>
        <w:t xml:space="preserve"> khai đào, </w:t>
      </w:r>
      <w:r w:rsidR="0030556B" w:rsidRPr="00825164">
        <w:rPr>
          <w:rFonts w:cs="Times New Roman"/>
          <w:szCs w:val="28"/>
        </w:rPr>
        <w:t xml:space="preserve">mẫu lõi khoan </w:t>
      </w:r>
      <w:r w:rsidR="00012011" w:rsidRPr="00825164">
        <w:rPr>
          <w:rFonts w:cs="Times New Roman"/>
          <w:szCs w:val="28"/>
        </w:rPr>
        <w:t>khoan</w:t>
      </w:r>
      <w:r w:rsidR="0030556B" w:rsidRPr="00825164">
        <w:rPr>
          <w:rFonts w:cs="Times New Roman"/>
          <w:szCs w:val="28"/>
        </w:rPr>
        <w:t xml:space="preserve">, </w:t>
      </w:r>
      <w:r w:rsidR="00012011" w:rsidRPr="00825164">
        <w:rPr>
          <w:rFonts w:cs="Times New Roman"/>
          <w:szCs w:val="28"/>
        </w:rPr>
        <w:t>mẫu thể trọng lớn</w:t>
      </w:r>
      <w:r w:rsidR="0030556B" w:rsidRPr="00825164">
        <w:rPr>
          <w:rFonts w:cs="Times New Roman"/>
          <w:szCs w:val="28"/>
        </w:rPr>
        <w:t>.</w:t>
      </w:r>
      <w:r w:rsidR="00012011" w:rsidRPr="00825164">
        <w:rPr>
          <w:rFonts w:cs="Times New Roman"/>
          <w:szCs w:val="28"/>
          <w:lang w:val="vi-VN"/>
        </w:rPr>
        <w:t xml:space="preserve"> </w:t>
      </w:r>
    </w:p>
    <w:p w14:paraId="787740AE" w14:textId="0EC1A461" w:rsidR="00012011" w:rsidRPr="00825164" w:rsidRDefault="0030556B" w:rsidP="00825164">
      <w:pPr>
        <w:spacing w:before="120" w:after="0"/>
        <w:jc w:val="both"/>
        <w:rPr>
          <w:rFonts w:cs="Times New Roman"/>
          <w:szCs w:val="28"/>
        </w:rPr>
      </w:pPr>
      <w:r w:rsidRPr="00825164">
        <w:rPr>
          <w:rFonts w:cs="Times New Roman"/>
          <w:szCs w:val="28"/>
        </w:rPr>
        <w:t>3. Công tác g</w:t>
      </w:r>
      <w:r w:rsidR="00012011" w:rsidRPr="00825164">
        <w:rPr>
          <w:rFonts w:cs="Times New Roman"/>
          <w:szCs w:val="28"/>
          <w:lang w:val="vi-VN"/>
        </w:rPr>
        <w:t xml:space="preserve">ia </w:t>
      </w:r>
      <w:r w:rsidR="00C63CA5">
        <w:rPr>
          <w:rFonts w:cs="Times New Roman"/>
          <w:szCs w:val="28"/>
        </w:rPr>
        <w:t xml:space="preserve">công </w:t>
      </w:r>
      <w:r w:rsidR="00012011" w:rsidRPr="00825164">
        <w:rPr>
          <w:rFonts w:cs="Times New Roman"/>
          <w:szCs w:val="28"/>
          <w:lang w:val="vi-VN"/>
        </w:rPr>
        <w:t>đối với các loại mẫu gia công tại thực địa</w:t>
      </w:r>
      <w:r w:rsidR="00012011" w:rsidRPr="00825164">
        <w:rPr>
          <w:rFonts w:cs="Times New Roman"/>
          <w:szCs w:val="28"/>
        </w:rPr>
        <w:t>.</w:t>
      </w:r>
    </w:p>
    <w:p w14:paraId="35FAFF6B" w14:textId="6F634F88" w:rsidR="00292657" w:rsidRPr="00825164" w:rsidRDefault="001A2025" w:rsidP="00825164">
      <w:pPr>
        <w:spacing w:before="120" w:after="0"/>
        <w:jc w:val="both"/>
        <w:rPr>
          <w:rFonts w:eastAsia="Times New Roman" w:cs="Times New Roman"/>
          <w:b/>
          <w:bCs/>
          <w:color w:val="000000" w:themeColor="text1"/>
          <w:szCs w:val="28"/>
        </w:rPr>
      </w:pPr>
      <w:r w:rsidRPr="00825164">
        <w:rPr>
          <w:rFonts w:cs="Times New Roman"/>
          <w:color w:val="000000" w:themeColor="text1"/>
          <w:szCs w:val="28"/>
        </w:rPr>
        <w:t>3.</w:t>
      </w:r>
      <w:r w:rsidR="00292657" w:rsidRPr="00825164">
        <w:rPr>
          <w:rFonts w:cs="Times New Roman"/>
          <w:color w:val="000000" w:themeColor="text1"/>
          <w:szCs w:val="28"/>
        </w:rPr>
        <w:t xml:space="preserve"> </w:t>
      </w:r>
      <w:r w:rsidR="0030556B" w:rsidRPr="00825164">
        <w:rPr>
          <w:rFonts w:cs="Times New Roman"/>
          <w:color w:val="000000" w:themeColor="text1"/>
          <w:szCs w:val="28"/>
        </w:rPr>
        <w:t>Công tác h</w:t>
      </w:r>
      <w:r w:rsidR="00712150" w:rsidRPr="00825164">
        <w:rPr>
          <w:rFonts w:cs="Times New Roman"/>
          <w:color w:val="000000" w:themeColor="text1"/>
          <w:szCs w:val="28"/>
        </w:rPr>
        <w:t>út nước thí nghiệm</w:t>
      </w:r>
      <w:r w:rsidR="0030556B" w:rsidRPr="00825164">
        <w:rPr>
          <w:rFonts w:cs="Times New Roman"/>
          <w:color w:val="000000" w:themeColor="text1"/>
          <w:szCs w:val="28"/>
        </w:rPr>
        <w:t xml:space="preserve">; công tác </w:t>
      </w:r>
      <w:r w:rsidR="00712150" w:rsidRPr="00825164">
        <w:rPr>
          <w:rFonts w:cs="Times New Roman"/>
          <w:color w:val="000000" w:themeColor="text1"/>
          <w:szCs w:val="28"/>
        </w:rPr>
        <w:t>khai thác thử nước nóng</w:t>
      </w:r>
      <w:r w:rsidR="0030556B" w:rsidRPr="00825164">
        <w:rPr>
          <w:rFonts w:cs="Times New Roman"/>
          <w:color w:val="000000" w:themeColor="text1"/>
          <w:szCs w:val="28"/>
        </w:rPr>
        <w:t xml:space="preserve"> thiên nhiên</w:t>
      </w:r>
      <w:r w:rsidR="00712150" w:rsidRPr="00825164">
        <w:rPr>
          <w:rFonts w:cs="Times New Roman"/>
          <w:color w:val="000000" w:themeColor="text1"/>
          <w:szCs w:val="28"/>
        </w:rPr>
        <w:t xml:space="preserve">, </w:t>
      </w:r>
      <w:r w:rsidR="00292657" w:rsidRPr="00825164">
        <w:rPr>
          <w:rFonts w:cs="Times New Roman"/>
          <w:color w:val="000000" w:themeColor="text1"/>
          <w:szCs w:val="28"/>
        </w:rPr>
        <w:t>nước khoáng</w:t>
      </w:r>
      <w:r w:rsidR="0030556B" w:rsidRPr="00825164">
        <w:rPr>
          <w:rFonts w:cs="Times New Roman"/>
          <w:color w:val="000000" w:themeColor="text1"/>
          <w:szCs w:val="28"/>
        </w:rPr>
        <w:t xml:space="preserve"> thiên nhiên.</w:t>
      </w:r>
    </w:p>
    <w:p w14:paraId="16D298DD" w14:textId="77777777" w:rsidR="0080570D" w:rsidRPr="00825164" w:rsidRDefault="0080570D" w:rsidP="00825164">
      <w:pPr>
        <w:pStyle w:val="NormalWeb"/>
        <w:shd w:val="clear" w:color="auto" w:fill="FFFFFF"/>
        <w:spacing w:before="120" w:beforeAutospacing="0" w:after="0" w:afterAutospacing="0" w:line="340" w:lineRule="atLeast"/>
        <w:ind w:firstLine="720"/>
        <w:jc w:val="center"/>
        <w:rPr>
          <w:b/>
          <w:bCs/>
          <w:color w:val="000000"/>
          <w:sz w:val="28"/>
          <w:szCs w:val="28"/>
          <w:lang w:val="vi-VN"/>
        </w:rPr>
      </w:pPr>
      <w:bookmarkStart w:id="4" w:name="chuong_2"/>
    </w:p>
    <w:p w14:paraId="6294856E" w14:textId="1E2BF13E" w:rsidR="00831B36" w:rsidRPr="00825164" w:rsidRDefault="00831B36" w:rsidP="00825164">
      <w:pPr>
        <w:pStyle w:val="NormalWeb"/>
        <w:shd w:val="clear" w:color="auto" w:fill="FFFFFF"/>
        <w:spacing w:before="120" w:beforeAutospacing="0" w:after="0" w:afterAutospacing="0" w:line="340" w:lineRule="atLeast"/>
        <w:jc w:val="center"/>
        <w:rPr>
          <w:color w:val="000000"/>
          <w:sz w:val="28"/>
          <w:szCs w:val="28"/>
        </w:rPr>
      </w:pPr>
      <w:r w:rsidRPr="00825164">
        <w:rPr>
          <w:b/>
          <w:bCs/>
          <w:color w:val="000000"/>
          <w:sz w:val="28"/>
          <w:szCs w:val="28"/>
          <w:lang w:val="vi-VN"/>
        </w:rPr>
        <w:t>Chương II</w:t>
      </w:r>
      <w:bookmarkEnd w:id="4"/>
    </w:p>
    <w:p w14:paraId="55FCAE60" w14:textId="66CFEF54" w:rsidR="00831B36" w:rsidRPr="00825164" w:rsidRDefault="00831B36" w:rsidP="00825164">
      <w:pPr>
        <w:shd w:val="clear" w:color="auto" w:fill="FFFFFF"/>
        <w:spacing w:before="120" w:after="0"/>
        <w:ind w:firstLine="0"/>
        <w:jc w:val="center"/>
        <w:rPr>
          <w:rFonts w:cs="Times New Roman"/>
          <w:color w:val="000000"/>
          <w:szCs w:val="28"/>
        </w:rPr>
      </w:pPr>
      <w:bookmarkStart w:id="5" w:name="chuong_2_name"/>
      <w:r w:rsidRPr="00825164">
        <w:rPr>
          <w:rFonts w:cs="Times New Roman"/>
          <w:b/>
          <w:bCs/>
          <w:color w:val="000000"/>
          <w:szCs w:val="28"/>
          <w:lang w:val="vi-VN"/>
        </w:rPr>
        <w:t>GIÁM SÁT THI CÔNG THĂM DÒ KHOÁNG SẢN</w:t>
      </w:r>
      <w:bookmarkEnd w:id="5"/>
    </w:p>
    <w:p w14:paraId="4ADF9884" w14:textId="055802AE" w:rsidR="006F1CC3" w:rsidRPr="00825164" w:rsidRDefault="006F1CC3" w:rsidP="00825164">
      <w:pPr>
        <w:shd w:val="clear" w:color="auto" w:fill="FFFFFF"/>
        <w:spacing w:before="120" w:after="0"/>
        <w:jc w:val="both"/>
        <w:rPr>
          <w:rFonts w:cs="Times New Roman"/>
          <w:b/>
          <w:bCs/>
          <w:color w:val="000000" w:themeColor="text1"/>
          <w:szCs w:val="28"/>
        </w:rPr>
      </w:pPr>
      <w:bookmarkStart w:id="6" w:name="dieu_4"/>
      <w:r w:rsidRPr="00825164">
        <w:rPr>
          <w:rFonts w:cs="Times New Roman"/>
          <w:b/>
          <w:bCs/>
          <w:color w:val="000000" w:themeColor="text1"/>
          <w:szCs w:val="28"/>
          <w:lang w:val="vi-VN"/>
        </w:rPr>
        <w:t xml:space="preserve">Điều </w:t>
      </w:r>
      <w:r w:rsidR="00703D6C" w:rsidRPr="00825164">
        <w:rPr>
          <w:rFonts w:cs="Times New Roman"/>
          <w:b/>
          <w:bCs/>
          <w:color w:val="000000" w:themeColor="text1"/>
          <w:szCs w:val="28"/>
        </w:rPr>
        <w:t>7</w:t>
      </w:r>
      <w:r w:rsidRPr="00825164">
        <w:rPr>
          <w:rFonts w:cs="Times New Roman"/>
          <w:b/>
          <w:bCs/>
          <w:color w:val="000000" w:themeColor="text1"/>
          <w:szCs w:val="28"/>
          <w:lang w:val="vi-VN"/>
        </w:rPr>
        <w:t xml:space="preserve">. </w:t>
      </w:r>
      <w:r w:rsidR="000D1F37" w:rsidRPr="00825164">
        <w:rPr>
          <w:rFonts w:cs="Times New Roman"/>
          <w:b/>
          <w:bCs/>
          <w:color w:val="000000" w:themeColor="text1"/>
          <w:szCs w:val="28"/>
        </w:rPr>
        <w:t>N</w:t>
      </w:r>
      <w:r w:rsidRPr="00825164">
        <w:rPr>
          <w:rFonts w:cs="Times New Roman"/>
          <w:b/>
          <w:bCs/>
          <w:color w:val="000000" w:themeColor="text1"/>
          <w:szCs w:val="28"/>
          <w:lang w:val="vi-VN"/>
        </w:rPr>
        <w:t>ội dung giám sát</w:t>
      </w:r>
      <w:bookmarkEnd w:id="6"/>
    </w:p>
    <w:p w14:paraId="279FD256" w14:textId="506697F0" w:rsidR="002830E4" w:rsidRPr="00825164" w:rsidRDefault="006F1CC3" w:rsidP="00825164">
      <w:pPr>
        <w:shd w:val="clear" w:color="auto" w:fill="FFFFFF"/>
        <w:spacing w:before="120" w:after="0"/>
        <w:jc w:val="both"/>
        <w:rPr>
          <w:rFonts w:cs="Times New Roman"/>
          <w:szCs w:val="28"/>
        </w:rPr>
      </w:pPr>
      <w:r w:rsidRPr="00825164">
        <w:rPr>
          <w:rFonts w:cs="Times New Roman"/>
          <w:color w:val="000000" w:themeColor="text1"/>
          <w:szCs w:val="28"/>
        </w:rPr>
        <w:t xml:space="preserve">1. </w:t>
      </w:r>
      <w:r w:rsidR="00E10C8E" w:rsidRPr="00825164">
        <w:rPr>
          <w:rFonts w:cs="Times New Roman"/>
          <w:color w:val="000000" w:themeColor="text1"/>
          <w:szCs w:val="28"/>
        </w:rPr>
        <w:t>Công tác giám sát thi công c</w:t>
      </w:r>
      <w:r w:rsidRPr="00825164">
        <w:rPr>
          <w:rFonts w:cs="Times New Roman"/>
          <w:color w:val="000000" w:themeColor="text1"/>
          <w:szCs w:val="28"/>
        </w:rPr>
        <w:t>ông trình khai đào</w:t>
      </w:r>
      <w:r w:rsidR="002E4A37" w:rsidRPr="00825164">
        <w:rPr>
          <w:rFonts w:cs="Times New Roman"/>
          <w:color w:val="000000" w:themeColor="text1"/>
          <w:szCs w:val="28"/>
        </w:rPr>
        <w:t xml:space="preserve"> </w:t>
      </w:r>
      <w:r w:rsidR="002E4A37" w:rsidRPr="00825164">
        <w:rPr>
          <w:rFonts w:cs="Times New Roman"/>
          <w:szCs w:val="28"/>
        </w:rPr>
        <w:t>(dọn vết lộ, hố, hào, giếng, lò</w:t>
      </w:r>
      <w:r w:rsidR="00E10C8E" w:rsidRPr="00825164">
        <w:rPr>
          <w:rFonts w:cs="Times New Roman"/>
          <w:szCs w:val="28"/>
        </w:rPr>
        <w:t xml:space="preserve">) phải </w:t>
      </w:r>
      <w:r w:rsidR="00E10C8E" w:rsidRPr="00825164">
        <w:rPr>
          <w:rFonts w:cs="Times New Roman"/>
          <w:szCs w:val="28"/>
          <w:lang w:val="vi-VN"/>
        </w:rPr>
        <w:t>mô tả tóm tắt</w:t>
      </w:r>
      <w:r w:rsidR="00DB0455" w:rsidRPr="00825164">
        <w:rPr>
          <w:rFonts w:cs="Times New Roman"/>
          <w:szCs w:val="28"/>
        </w:rPr>
        <w:t xml:space="preserve"> được</w:t>
      </w:r>
      <w:r w:rsidR="00E10C8E" w:rsidRPr="00825164">
        <w:rPr>
          <w:rFonts w:cs="Times New Roman"/>
          <w:szCs w:val="28"/>
          <w:lang w:val="vi-VN"/>
        </w:rPr>
        <w:t xml:space="preserve"> diễn biến </w:t>
      </w:r>
      <w:r w:rsidR="00E10C8E" w:rsidRPr="00825164">
        <w:rPr>
          <w:rFonts w:cs="Times New Roman"/>
          <w:szCs w:val="28"/>
        </w:rPr>
        <w:t>thi công</w:t>
      </w:r>
      <w:r w:rsidR="00E10C8E" w:rsidRPr="00825164">
        <w:rPr>
          <w:rFonts w:cs="Times New Roman"/>
          <w:szCs w:val="28"/>
          <w:lang w:val="vi-VN"/>
        </w:rPr>
        <w:t xml:space="preserve"> </w:t>
      </w:r>
      <w:r w:rsidR="00703D6C" w:rsidRPr="00825164">
        <w:rPr>
          <w:rFonts w:cs="Times New Roman"/>
          <w:szCs w:val="28"/>
        </w:rPr>
        <w:t xml:space="preserve">đề án </w:t>
      </w:r>
      <w:r w:rsidR="00E10C8E" w:rsidRPr="00825164">
        <w:rPr>
          <w:rFonts w:cs="Times New Roman"/>
          <w:szCs w:val="28"/>
          <w:lang w:val="vi-VN"/>
        </w:rPr>
        <w:t>tại thực địa</w:t>
      </w:r>
      <w:r w:rsidR="00E10C8E" w:rsidRPr="00825164">
        <w:rPr>
          <w:rFonts w:cs="Times New Roman"/>
          <w:szCs w:val="28"/>
        </w:rPr>
        <w:t xml:space="preserve"> và ghi nhận đầy đủ các nội dung chính, gồm:</w:t>
      </w:r>
    </w:p>
    <w:p w14:paraId="52F97C48" w14:textId="6D574EE8" w:rsidR="00F04BDB" w:rsidRPr="00825164" w:rsidRDefault="002830E4" w:rsidP="00825164">
      <w:pPr>
        <w:shd w:val="clear" w:color="auto" w:fill="FFFFFF"/>
        <w:spacing w:before="120" w:after="0"/>
        <w:jc w:val="both"/>
        <w:rPr>
          <w:rFonts w:cs="Times New Roman"/>
          <w:szCs w:val="28"/>
        </w:rPr>
      </w:pPr>
      <w:r w:rsidRPr="00825164">
        <w:rPr>
          <w:rFonts w:cs="Times New Roman"/>
          <w:szCs w:val="28"/>
        </w:rPr>
        <w:t xml:space="preserve">a) </w:t>
      </w:r>
      <w:r w:rsidR="00F04BDB" w:rsidRPr="00825164">
        <w:rPr>
          <w:rFonts w:cs="Times New Roman"/>
          <w:szCs w:val="28"/>
        </w:rPr>
        <w:t>T</w:t>
      </w:r>
      <w:r w:rsidR="006F1CC3" w:rsidRPr="00825164">
        <w:rPr>
          <w:rFonts w:cs="Times New Roman"/>
          <w:szCs w:val="28"/>
        </w:rPr>
        <w:t>hiết bị</w:t>
      </w:r>
      <w:r w:rsidR="00F04BDB" w:rsidRPr="00825164">
        <w:rPr>
          <w:rFonts w:cs="Times New Roman"/>
          <w:szCs w:val="28"/>
        </w:rPr>
        <w:t xml:space="preserve"> thi công: ghi nhận đầy đủ chúng loại, năm sản xuất, tình trạng hoạt động, đánh giá sự phù hợp với thiết kế được phê duyệt;</w:t>
      </w:r>
    </w:p>
    <w:p w14:paraId="723A506E" w14:textId="18E0C4BF" w:rsidR="00F04BDB" w:rsidRPr="00825164" w:rsidRDefault="00F04BDB" w:rsidP="00825164">
      <w:pPr>
        <w:shd w:val="clear" w:color="auto" w:fill="FFFFFF"/>
        <w:spacing w:before="120" w:after="0"/>
        <w:jc w:val="both"/>
        <w:rPr>
          <w:rFonts w:cs="Times New Roman"/>
          <w:szCs w:val="28"/>
        </w:rPr>
      </w:pPr>
      <w:r w:rsidRPr="00825164">
        <w:rPr>
          <w:rFonts w:cs="Times New Roman"/>
          <w:szCs w:val="28"/>
        </w:rPr>
        <w:t>b) N</w:t>
      </w:r>
      <w:r w:rsidR="006F1CC3" w:rsidRPr="00825164">
        <w:rPr>
          <w:rFonts w:cs="Times New Roman"/>
          <w:szCs w:val="28"/>
        </w:rPr>
        <w:t>hân lực thi công</w:t>
      </w:r>
      <w:r w:rsidRPr="00825164">
        <w:rPr>
          <w:rFonts w:cs="Times New Roman"/>
          <w:szCs w:val="28"/>
        </w:rPr>
        <w:t>: nhân lực thi công được ghi nhận và đánh giá theo quy định hiện hành về định mức kỹ thuật địa chất, khoáng sản;</w:t>
      </w:r>
    </w:p>
    <w:p w14:paraId="18595CD5" w14:textId="3E0EE47F" w:rsidR="00F04BDB" w:rsidRPr="00825164" w:rsidRDefault="00F04BDB" w:rsidP="00825164">
      <w:pPr>
        <w:shd w:val="clear" w:color="auto" w:fill="FFFFFF"/>
        <w:spacing w:before="120" w:after="0"/>
        <w:jc w:val="both"/>
        <w:rPr>
          <w:rFonts w:cs="Times New Roman"/>
          <w:szCs w:val="28"/>
        </w:rPr>
      </w:pPr>
      <w:r w:rsidRPr="00825164">
        <w:rPr>
          <w:rFonts w:cs="Times New Roman"/>
          <w:szCs w:val="28"/>
        </w:rPr>
        <w:t>c) V</w:t>
      </w:r>
      <w:r w:rsidR="006F1CC3" w:rsidRPr="00825164">
        <w:rPr>
          <w:rFonts w:cs="Times New Roman"/>
          <w:szCs w:val="28"/>
        </w:rPr>
        <w:t>ị</w:t>
      </w:r>
      <w:r w:rsidR="0052676B" w:rsidRPr="00825164">
        <w:rPr>
          <w:rFonts w:cs="Times New Roman"/>
          <w:szCs w:val="28"/>
        </w:rPr>
        <w:t xml:space="preserve"> trí</w:t>
      </w:r>
      <w:r w:rsidR="006F1CC3" w:rsidRPr="00825164">
        <w:rPr>
          <w:rFonts w:cs="Times New Roman"/>
          <w:szCs w:val="28"/>
        </w:rPr>
        <w:t>, kích thước</w:t>
      </w:r>
      <w:r w:rsidR="0052676B" w:rsidRPr="00825164">
        <w:rPr>
          <w:rFonts w:cs="Times New Roman"/>
          <w:szCs w:val="28"/>
        </w:rPr>
        <w:t xml:space="preserve">, </w:t>
      </w:r>
      <w:r w:rsidR="0052676B" w:rsidRPr="00825164">
        <w:rPr>
          <w:rFonts w:cs="Times New Roman"/>
          <w:color w:val="000000" w:themeColor="text1"/>
          <w:szCs w:val="28"/>
        </w:rPr>
        <w:t>khối lượng công trình</w:t>
      </w:r>
      <w:r w:rsidRPr="00825164">
        <w:rPr>
          <w:rFonts w:cs="Times New Roman"/>
          <w:szCs w:val="28"/>
        </w:rPr>
        <w:t xml:space="preserve">: xác </w:t>
      </w:r>
      <w:r w:rsidR="0052676B" w:rsidRPr="00825164">
        <w:rPr>
          <w:rFonts w:cs="Times New Roman"/>
          <w:szCs w:val="28"/>
        </w:rPr>
        <w:t>nhận</w:t>
      </w:r>
      <w:r w:rsidRPr="00825164">
        <w:rPr>
          <w:rFonts w:cs="Times New Roman"/>
          <w:szCs w:val="28"/>
        </w:rPr>
        <w:t xml:space="preserve"> sự phù hợp </w:t>
      </w:r>
      <w:r w:rsidR="000571B6" w:rsidRPr="00825164">
        <w:rPr>
          <w:rFonts w:cs="Times New Roman"/>
          <w:szCs w:val="28"/>
        </w:rPr>
        <w:t xml:space="preserve">so </w:t>
      </w:r>
      <w:r w:rsidRPr="00825164">
        <w:rPr>
          <w:rFonts w:cs="Times New Roman"/>
          <w:szCs w:val="28"/>
        </w:rPr>
        <w:t>với phê duyệt</w:t>
      </w:r>
      <w:r w:rsidR="00EC70C3" w:rsidRPr="00825164">
        <w:rPr>
          <w:rFonts w:cs="Times New Roman"/>
          <w:szCs w:val="28"/>
        </w:rPr>
        <w:t>, nêu rõ nguyên nhân sai khác (nếu có)</w:t>
      </w:r>
      <w:r w:rsidR="002220FD" w:rsidRPr="00825164">
        <w:rPr>
          <w:rFonts w:cs="Times New Roman"/>
          <w:szCs w:val="28"/>
        </w:rPr>
        <w:t>;</w:t>
      </w:r>
    </w:p>
    <w:p w14:paraId="59C0E4FD" w14:textId="2DF99462" w:rsidR="002830E4" w:rsidRPr="00825164" w:rsidRDefault="00F04BDB" w:rsidP="00825164">
      <w:pPr>
        <w:shd w:val="clear" w:color="auto" w:fill="FFFFFF"/>
        <w:spacing w:before="120" w:after="0"/>
        <w:jc w:val="both"/>
        <w:rPr>
          <w:rFonts w:cs="Times New Roman"/>
          <w:szCs w:val="28"/>
        </w:rPr>
      </w:pPr>
      <w:r w:rsidRPr="00825164">
        <w:rPr>
          <w:rFonts w:cs="Times New Roman"/>
          <w:szCs w:val="28"/>
        </w:rPr>
        <w:t>d) B</w:t>
      </w:r>
      <w:r w:rsidR="006F1CC3" w:rsidRPr="00825164">
        <w:rPr>
          <w:rFonts w:cs="Times New Roman"/>
          <w:szCs w:val="28"/>
        </w:rPr>
        <w:t>ề dày thân khoáng sản (nếu có)</w:t>
      </w:r>
      <w:r w:rsidR="00010C3D" w:rsidRPr="00825164">
        <w:rPr>
          <w:rFonts w:cs="Times New Roman"/>
          <w:szCs w:val="28"/>
        </w:rPr>
        <w:t>;</w:t>
      </w:r>
    </w:p>
    <w:p w14:paraId="30B1A3BE" w14:textId="1D541DA2" w:rsidR="006F1CC3" w:rsidRPr="00825164" w:rsidRDefault="00EC70C3" w:rsidP="00825164">
      <w:pPr>
        <w:widowControl w:val="0"/>
        <w:shd w:val="clear" w:color="auto" w:fill="FFFFFF"/>
        <w:spacing w:before="120" w:after="0"/>
        <w:jc w:val="both"/>
        <w:rPr>
          <w:rFonts w:cs="Times New Roman"/>
          <w:szCs w:val="28"/>
        </w:rPr>
      </w:pPr>
      <w:r w:rsidRPr="00825164">
        <w:rPr>
          <w:rFonts w:cs="Times New Roman"/>
          <w:color w:val="000000" w:themeColor="text1"/>
          <w:szCs w:val="28"/>
        </w:rPr>
        <w:t xml:space="preserve">đ) </w:t>
      </w:r>
      <w:r w:rsidR="006F1CC3" w:rsidRPr="00825164">
        <w:rPr>
          <w:rFonts w:cs="Times New Roman"/>
          <w:color w:val="000000" w:themeColor="text1"/>
          <w:szCs w:val="28"/>
        </w:rPr>
        <w:t xml:space="preserve">Các nội dung </w:t>
      </w:r>
      <w:r w:rsidRPr="00825164">
        <w:rPr>
          <w:rFonts w:cs="Times New Roman"/>
          <w:color w:val="000000" w:themeColor="text1"/>
          <w:szCs w:val="28"/>
        </w:rPr>
        <w:t xml:space="preserve">quy định tại </w:t>
      </w:r>
      <w:r w:rsidR="00010C3D" w:rsidRPr="00825164">
        <w:rPr>
          <w:rFonts w:cs="Times New Roman"/>
          <w:color w:val="000000" w:themeColor="text1"/>
          <w:szCs w:val="28"/>
        </w:rPr>
        <w:t>đ</w:t>
      </w:r>
      <w:r w:rsidRPr="00825164">
        <w:rPr>
          <w:rFonts w:cs="Times New Roman"/>
          <w:color w:val="000000" w:themeColor="text1"/>
          <w:szCs w:val="28"/>
        </w:rPr>
        <w:t>iểm a, b, c và d</w:t>
      </w:r>
      <w:r w:rsidR="006F1CC3" w:rsidRPr="00825164">
        <w:rPr>
          <w:rFonts w:cs="Times New Roman"/>
          <w:color w:val="000000" w:themeColor="text1"/>
          <w:szCs w:val="28"/>
        </w:rPr>
        <w:t xml:space="preserve"> phải ghi đầy đủ vào </w:t>
      </w:r>
      <w:r w:rsidRPr="00825164">
        <w:rPr>
          <w:rFonts w:cs="Times New Roman"/>
          <w:color w:val="000000" w:themeColor="text1"/>
          <w:szCs w:val="28"/>
        </w:rPr>
        <w:t xml:space="preserve">nhật ký giám sát theo Mẫu số 01 và phải </w:t>
      </w:r>
      <w:r w:rsidRPr="00825164">
        <w:rPr>
          <w:rFonts w:cs="Times New Roman"/>
          <w:szCs w:val="28"/>
        </w:rPr>
        <w:t xml:space="preserve">lập </w:t>
      </w:r>
      <w:r w:rsidR="006F1CC3" w:rsidRPr="00825164">
        <w:rPr>
          <w:rFonts w:cs="Times New Roman"/>
          <w:szCs w:val="28"/>
        </w:rPr>
        <w:t xml:space="preserve">biên bản giám sát khi kết thúc công trình </w:t>
      </w:r>
      <w:r w:rsidR="006F1CC3" w:rsidRPr="00825164">
        <w:rPr>
          <w:rFonts w:cs="Times New Roman"/>
          <w:color w:val="000000" w:themeColor="text1"/>
          <w:szCs w:val="28"/>
        </w:rPr>
        <w:t>theo Mẫu số 03 </w:t>
      </w:r>
      <w:r w:rsidR="00550A45" w:rsidRPr="00825164">
        <w:rPr>
          <w:rFonts w:cs="Times New Roman"/>
          <w:szCs w:val="28"/>
        </w:rPr>
        <w:t>của Phụ lục I ban hành kèm theo Thông tư này</w:t>
      </w:r>
      <w:r w:rsidR="00E82BBE">
        <w:rPr>
          <w:rFonts w:cs="Times New Roman"/>
          <w:szCs w:val="28"/>
        </w:rPr>
        <w:t>.</w:t>
      </w:r>
    </w:p>
    <w:p w14:paraId="660CF76E" w14:textId="51D4737E" w:rsidR="00E10C8E" w:rsidRPr="00825164" w:rsidRDefault="006F1CC3" w:rsidP="00825164">
      <w:pPr>
        <w:widowControl w:val="0"/>
        <w:shd w:val="clear" w:color="auto" w:fill="FFFFFF"/>
        <w:spacing w:before="120" w:after="0"/>
        <w:jc w:val="both"/>
        <w:rPr>
          <w:rFonts w:cs="Times New Roman"/>
          <w:szCs w:val="28"/>
        </w:rPr>
      </w:pPr>
      <w:r w:rsidRPr="00825164">
        <w:rPr>
          <w:rFonts w:cs="Times New Roman"/>
          <w:szCs w:val="28"/>
          <w:lang w:val="vi-VN"/>
        </w:rPr>
        <w:t xml:space="preserve">2. </w:t>
      </w:r>
      <w:r w:rsidR="00E10C8E" w:rsidRPr="00825164">
        <w:rPr>
          <w:rFonts w:cs="Times New Roman"/>
          <w:szCs w:val="28"/>
        </w:rPr>
        <w:t>Công tác giám sát thi công c</w:t>
      </w:r>
      <w:r w:rsidR="002E4A37" w:rsidRPr="00825164">
        <w:rPr>
          <w:rFonts w:cs="Times New Roman"/>
          <w:szCs w:val="28"/>
          <w:lang w:val="vi-VN"/>
        </w:rPr>
        <w:t xml:space="preserve">ông trình </w:t>
      </w:r>
      <w:r w:rsidR="002E4A37" w:rsidRPr="00825164">
        <w:rPr>
          <w:rFonts w:cs="Times New Roman"/>
          <w:szCs w:val="28"/>
        </w:rPr>
        <w:t>k</w:t>
      </w:r>
      <w:r w:rsidR="002E4A37" w:rsidRPr="00825164">
        <w:rPr>
          <w:rFonts w:cs="Times New Roman"/>
          <w:szCs w:val="28"/>
          <w:lang w:val="vi-VN"/>
        </w:rPr>
        <w:t>hoan</w:t>
      </w:r>
      <w:r w:rsidR="00E10C8E" w:rsidRPr="00825164">
        <w:rPr>
          <w:rFonts w:cs="Times New Roman"/>
          <w:szCs w:val="28"/>
        </w:rPr>
        <w:t xml:space="preserve"> phải mô tả tóm tắt được diễn biến quá trình thi công</w:t>
      </w:r>
      <w:r w:rsidR="00DB0455" w:rsidRPr="00825164">
        <w:rPr>
          <w:rFonts w:cs="Times New Roman"/>
          <w:szCs w:val="28"/>
        </w:rPr>
        <w:t xml:space="preserve"> tại thực địa</w:t>
      </w:r>
      <w:r w:rsidR="00E10C8E" w:rsidRPr="00825164">
        <w:rPr>
          <w:rFonts w:cs="Times New Roman"/>
          <w:szCs w:val="28"/>
        </w:rPr>
        <w:t xml:space="preserve"> và ghi nhận đầy đủ các nội dung chính, gồm:</w:t>
      </w:r>
    </w:p>
    <w:p w14:paraId="080C872D" w14:textId="174FD077" w:rsidR="002E4A37" w:rsidRPr="00825164" w:rsidRDefault="002E4A37" w:rsidP="00825164">
      <w:pPr>
        <w:shd w:val="clear" w:color="auto" w:fill="FFFFFF"/>
        <w:spacing w:before="120" w:after="0"/>
        <w:jc w:val="both"/>
        <w:rPr>
          <w:rFonts w:cs="Times New Roman"/>
          <w:szCs w:val="28"/>
        </w:rPr>
      </w:pPr>
      <w:r w:rsidRPr="00825164">
        <w:rPr>
          <w:rFonts w:cs="Times New Roman"/>
          <w:szCs w:val="28"/>
        </w:rPr>
        <w:t>a) Thiết bị thi công: ghi nhận đầy đủ chúng loại, năm sản xuất, tình trạng hoạt động, đánh giá sự phù hợp với thiết kế được phê duyệ</w:t>
      </w:r>
      <w:r w:rsidR="00010C3D" w:rsidRPr="00825164">
        <w:rPr>
          <w:rFonts w:cs="Times New Roman"/>
          <w:szCs w:val="28"/>
        </w:rPr>
        <w:t>t</w:t>
      </w:r>
      <w:r w:rsidRPr="00825164">
        <w:rPr>
          <w:rFonts w:cs="Times New Roman"/>
          <w:szCs w:val="28"/>
        </w:rPr>
        <w:t>;</w:t>
      </w:r>
    </w:p>
    <w:p w14:paraId="63AA6DFC" w14:textId="77777777" w:rsidR="002E4A37" w:rsidRPr="00825164" w:rsidRDefault="002E4A37" w:rsidP="00825164">
      <w:pPr>
        <w:shd w:val="clear" w:color="auto" w:fill="FFFFFF"/>
        <w:spacing w:before="120" w:after="0"/>
        <w:jc w:val="both"/>
        <w:rPr>
          <w:rFonts w:cs="Times New Roman"/>
          <w:szCs w:val="28"/>
        </w:rPr>
      </w:pPr>
      <w:r w:rsidRPr="00825164">
        <w:rPr>
          <w:rFonts w:cs="Times New Roman"/>
          <w:szCs w:val="28"/>
        </w:rPr>
        <w:t>b) Nhân lực thi công: nhân lực thi công được ghi nhận và đánh giá theo quy định hiện hành về định mức kỹ thuật địa chất, khoáng sản;</w:t>
      </w:r>
    </w:p>
    <w:p w14:paraId="1C4A55EF" w14:textId="6838581F" w:rsidR="002E4A37" w:rsidRPr="00825164" w:rsidRDefault="002E4A37" w:rsidP="00825164">
      <w:pPr>
        <w:widowControl w:val="0"/>
        <w:shd w:val="clear" w:color="auto" w:fill="FFFFFF"/>
        <w:spacing w:before="120" w:after="0"/>
        <w:jc w:val="both"/>
        <w:rPr>
          <w:rFonts w:cs="Times New Roman"/>
          <w:szCs w:val="28"/>
        </w:rPr>
      </w:pPr>
      <w:r w:rsidRPr="00825164">
        <w:rPr>
          <w:rFonts w:cs="Times New Roman"/>
          <w:szCs w:val="28"/>
        </w:rPr>
        <w:t xml:space="preserve">c) Vị trí công trình: xác định sự phù hợp </w:t>
      </w:r>
      <w:r w:rsidR="000571B6" w:rsidRPr="00825164">
        <w:rPr>
          <w:rFonts w:cs="Times New Roman"/>
          <w:szCs w:val="28"/>
        </w:rPr>
        <w:t xml:space="preserve">so </w:t>
      </w:r>
      <w:r w:rsidRPr="00825164">
        <w:rPr>
          <w:rFonts w:cs="Times New Roman"/>
          <w:szCs w:val="28"/>
        </w:rPr>
        <w:t>với phê duyệt, nêu rõ nguyên nhân sai khác (nếu có);</w:t>
      </w:r>
    </w:p>
    <w:p w14:paraId="6FF6FB10" w14:textId="6C8547A9" w:rsidR="003C56BD" w:rsidRPr="00825164" w:rsidRDefault="002E4A37" w:rsidP="00825164">
      <w:pPr>
        <w:shd w:val="clear" w:color="auto" w:fill="FFFFFF"/>
        <w:spacing w:before="120" w:after="0"/>
        <w:jc w:val="both"/>
        <w:rPr>
          <w:rFonts w:cs="Times New Roman"/>
          <w:color w:val="000000" w:themeColor="text1"/>
          <w:szCs w:val="28"/>
        </w:rPr>
      </w:pPr>
      <w:r w:rsidRPr="00825164">
        <w:rPr>
          <w:rFonts w:cs="Times New Roman"/>
          <w:color w:val="000000" w:themeColor="text1"/>
          <w:szCs w:val="28"/>
        </w:rPr>
        <w:t xml:space="preserve">d) </w:t>
      </w:r>
      <w:r w:rsidR="003C56BD" w:rsidRPr="00825164">
        <w:rPr>
          <w:rFonts w:cs="Times New Roman"/>
          <w:color w:val="000000" w:themeColor="text1"/>
          <w:szCs w:val="28"/>
        </w:rPr>
        <w:t>Đường kính lỗ khoan, t</w:t>
      </w:r>
      <w:r w:rsidRPr="00825164">
        <w:rPr>
          <w:rFonts w:cs="Times New Roman"/>
          <w:color w:val="000000" w:themeColor="text1"/>
          <w:szCs w:val="28"/>
        </w:rPr>
        <w:t>ỷ lệ</w:t>
      </w:r>
      <w:r w:rsidR="003C56BD" w:rsidRPr="00825164">
        <w:rPr>
          <w:rFonts w:cs="Times New Roman"/>
          <w:color w:val="000000" w:themeColor="text1"/>
          <w:szCs w:val="28"/>
        </w:rPr>
        <w:t xml:space="preserve"> </w:t>
      </w:r>
      <w:r w:rsidRPr="00825164">
        <w:rPr>
          <w:rFonts w:cs="Times New Roman"/>
          <w:color w:val="000000" w:themeColor="text1"/>
          <w:szCs w:val="28"/>
        </w:rPr>
        <w:t xml:space="preserve">lấy mẫu lõi khoan </w:t>
      </w:r>
      <w:r w:rsidR="003C56BD" w:rsidRPr="00825164">
        <w:rPr>
          <w:rFonts w:cs="Times New Roman"/>
          <w:color w:val="000000" w:themeColor="text1"/>
          <w:szCs w:val="28"/>
        </w:rPr>
        <w:t>lấy được</w:t>
      </w:r>
      <w:r w:rsidRPr="00825164">
        <w:rPr>
          <w:rFonts w:cs="Times New Roman"/>
          <w:color w:val="000000" w:themeColor="text1"/>
          <w:szCs w:val="28"/>
        </w:rPr>
        <w:t xml:space="preserve">, khối lượng </w:t>
      </w:r>
      <w:r w:rsidR="003C56BD" w:rsidRPr="00825164">
        <w:rPr>
          <w:rFonts w:cs="Times New Roman"/>
          <w:color w:val="000000" w:themeColor="text1"/>
          <w:szCs w:val="28"/>
        </w:rPr>
        <w:t>khoan, đánh giá sự sai khác so với phê duyệt, nêu rõ nguyên nhân</w:t>
      </w:r>
      <w:r w:rsidR="00010C3D" w:rsidRPr="00825164">
        <w:rPr>
          <w:rFonts w:cs="Times New Roman"/>
          <w:color w:val="000000" w:themeColor="text1"/>
          <w:szCs w:val="28"/>
        </w:rPr>
        <w:t>;</w:t>
      </w:r>
    </w:p>
    <w:p w14:paraId="6ACF6F30" w14:textId="6F92185F" w:rsidR="002E4A37" w:rsidRPr="00825164" w:rsidRDefault="003C56BD" w:rsidP="00825164">
      <w:pPr>
        <w:shd w:val="clear" w:color="auto" w:fill="FFFFFF"/>
        <w:spacing w:before="120" w:after="0"/>
        <w:jc w:val="both"/>
        <w:rPr>
          <w:rFonts w:cs="Times New Roman"/>
          <w:szCs w:val="28"/>
        </w:rPr>
      </w:pPr>
      <w:r w:rsidRPr="00825164">
        <w:rPr>
          <w:rFonts w:cs="Times New Roman"/>
          <w:szCs w:val="28"/>
        </w:rPr>
        <w:lastRenderedPageBreak/>
        <w:t>đ</w:t>
      </w:r>
      <w:r w:rsidR="002E4A37" w:rsidRPr="00825164">
        <w:rPr>
          <w:rFonts w:cs="Times New Roman"/>
          <w:szCs w:val="28"/>
        </w:rPr>
        <w:t xml:space="preserve">) </w:t>
      </w:r>
      <w:r w:rsidRPr="00825164">
        <w:rPr>
          <w:rFonts w:cs="Times New Roman"/>
          <w:szCs w:val="28"/>
        </w:rPr>
        <w:t>Xác định vách,</w:t>
      </w:r>
      <w:r w:rsidR="00010C3D" w:rsidRPr="00825164">
        <w:rPr>
          <w:rFonts w:cs="Times New Roman"/>
          <w:szCs w:val="28"/>
        </w:rPr>
        <w:t xml:space="preserve"> trụ,</w:t>
      </w:r>
      <w:r w:rsidRPr="00825164">
        <w:rPr>
          <w:rFonts w:cs="Times New Roman"/>
          <w:szCs w:val="28"/>
        </w:rPr>
        <w:t xml:space="preserve"> b</w:t>
      </w:r>
      <w:r w:rsidR="002E4A37" w:rsidRPr="00825164">
        <w:rPr>
          <w:rFonts w:cs="Times New Roman"/>
          <w:szCs w:val="28"/>
        </w:rPr>
        <w:t>ề dày thân khoáng sản (nế</w:t>
      </w:r>
      <w:r w:rsidR="00010C3D" w:rsidRPr="00825164">
        <w:rPr>
          <w:rFonts w:cs="Times New Roman"/>
          <w:szCs w:val="28"/>
        </w:rPr>
        <w:t>u có);</w:t>
      </w:r>
    </w:p>
    <w:p w14:paraId="32E97B93" w14:textId="50D9DECB" w:rsidR="002E4A37" w:rsidRPr="00825164" w:rsidRDefault="003C56BD" w:rsidP="00825164">
      <w:pPr>
        <w:shd w:val="clear" w:color="auto" w:fill="FFFFFF"/>
        <w:spacing w:before="120" w:after="0"/>
        <w:jc w:val="both"/>
        <w:rPr>
          <w:rFonts w:cs="Times New Roman"/>
          <w:color w:val="000000" w:themeColor="text1"/>
          <w:szCs w:val="28"/>
        </w:rPr>
      </w:pPr>
      <w:r w:rsidRPr="00825164">
        <w:rPr>
          <w:rFonts w:cs="Times New Roman"/>
          <w:color w:val="000000" w:themeColor="text1"/>
          <w:szCs w:val="28"/>
        </w:rPr>
        <w:t>e</w:t>
      </w:r>
      <w:r w:rsidR="002E4A37" w:rsidRPr="00825164">
        <w:rPr>
          <w:rFonts w:cs="Times New Roman"/>
          <w:color w:val="000000" w:themeColor="text1"/>
          <w:szCs w:val="28"/>
        </w:rPr>
        <w:t>) Các nội dung quy định tại Điể</w:t>
      </w:r>
      <w:r w:rsidRPr="00825164">
        <w:rPr>
          <w:rFonts w:cs="Times New Roman"/>
          <w:color w:val="000000" w:themeColor="text1"/>
          <w:szCs w:val="28"/>
        </w:rPr>
        <w:t xml:space="preserve">m a, b, c, d </w:t>
      </w:r>
      <w:r w:rsidR="002E4A37" w:rsidRPr="00825164">
        <w:rPr>
          <w:rFonts w:cs="Times New Roman"/>
          <w:color w:val="000000" w:themeColor="text1"/>
          <w:szCs w:val="28"/>
        </w:rPr>
        <w:t xml:space="preserve">và </w:t>
      </w:r>
      <w:r w:rsidRPr="00825164">
        <w:rPr>
          <w:rFonts w:cs="Times New Roman"/>
          <w:color w:val="000000" w:themeColor="text1"/>
          <w:szCs w:val="28"/>
        </w:rPr>
        <w:t>đ</w:t>
      </w:r>
      <w:r w:rsidR="002E4A37" w:rsidRPr="00825164">
        <w:rPr>
          <w:rFonts w:cs="Times New Roman"/>
          <w:color w:val="000000" w:themeColor="text1"/>
          <w:szCs w:val="28"/>
        </w:rPr>
        <w:t xml:space="preserve"> phải ghi đầy đủ vào nhật ký giám sát theo Mẫu số 01 và phải lập biên bản giám sát khi kết thúc công trình theo Mẫu số 04 ban hành kèm theo Thông tư này.</w:t>
      </w:r>
    </w:p>
    <w:p w14:paraId="2DBAAFBE" w14:textId="12B14E0D" w:rsidR="00E10C8E" w:rsidRPr="00825164" w:rsidRDefault="006F1CC3" w:rsidP="00825164">
      <w:pPr>
        <w:widowControl w:val="0"/>
        <w:shd w:val="clear" w:color="auto" w:fill="FFFFFF"/>
        <w:spacing w:before="120" w:after="0"/>
        <w:jc w:val="both"/>
        <w:rPr>
          <w:rFonts w:cs="Times New Roman"/>
          <w:szCs w:val="28"/>
        </w:rPr>
      </w:pPr>
      <w:r w:rsidRPr="00825164">
        <w:rPr>
          <w:rFonts w:cs="Times New Roman"/>
          <w:szCs w:val="28"/>
          <w:lang w:val="vi-VN"/>
        </w:rPr>
        <w:t xml:space="preserve">3. </w:t>
      </w:r>
      <w:r w:rsidR="00E10C8E" w:rsidRPr="00825164">
        <w:rPr>
          <w:rFonts w:cs="Times New Roman"/>
          <w:szCs w:val="28"/>
        </w:rPr>
        <w:t>Công tác giám sát đ</w:t>
      </w:r>
      <w:r w:rsidRPr="00825164">
        <w:rPr>
          <w:rFonts w:cs="Times New Roman"/>
          <w:szCs w:val="28"/>
          <w:lang w:val="vi-VN"/>
        </w:rPr>
        <w:t>o karota lỗ khoan</w:t>
      </w:r>
      <w:r w:rsidR="00E10C8E" w:rsidRPr="00825164">
        <w:rPr>
          <w:rFonts w:cs="Times New Roman"/>
          <w:szCs w:val="28"/>
        </w:rPr>
        <w:t xml:space="preserve"> phải </w:t>
      </w:r>
      <w:r w:rsidR="00E10C8E" w:rsidRPr="00825164">
        <w:rPr>
          <w:rFonts w:cs="Times New Roman"/>
          <w:szCs w:val="28"/>
          <w:lang w:val="vi-VN"/>
        </w:rPr>
        <w:t>mô tả</w:t>
      </w:r>
      <w:r w:rsidR="00E10C8E" w:rsidRPr="00825164">
        <w:rPr>
          <w:rFonts w:cs="Times New Roman"/>
          <w:szCs w:val="28"/>
        </w:rPr>
        <w:t xml:space="preserve">, </w:t>
      </w:r>
      <w:r w:rsidR="00E10C8E" w:rsidRPr="00825164">
        <w:rPr>
          <w:rFonts w:cs="Times New Roman"/>
          <w:szCs w:val="28"/>
          <w:lang w:val="vi-VN"/>
        </w:rPr>
        <w:t xml:space="preserve">tóm tắt </w:t>
      </w:r>
      <w:r w:rsidR="00E10C8E" w:rsidRPr="00825164">
        <w:rPr>
          <w:rFonts w:cs="Times New Roman"/>
          <w:szCs w:val="28"/>
        </w:rPr>
        <w:t xml:space="preserve">được </w:t>
      </w:r>
      <w:r w:rsidR="00E10C8E" w:rsidRPr="00825164">
        <w:rPr>
          <w:rFonts w:cs="Times New Roman"/>
          <w:szCs w:val="28"/>
          <w:lang w:val="vi-VN"/>
        </w:rPr>
        <w:t xml:space="preserve">diễn biến </w:t>
      </w:r>
      <w:r w:rsidR="00E10C8E" w:rsidRPr="00825164">
        <w:rPr>
          <w:rFonts w:cs="Times New Roman"/>
          <w:szCs w:val="28"/>
        </w:rPr>
        <w:t xml:space="preserve">trong </w:t>
      </w:r>
      <w:r w:rsidR="00E10C8E" w:rsidRPr="00825164">
        <w:rPr>
          <w:rFonts w:cs="Times New Roman"/>
          <w:szCs w:val="28"/>
          <w:lang w:val="vi-VN"/>
        </w:rPr>
        <w:t>quá trình</w:t>
      </w:r>
      <w:r w:rsidR="00DB0455" w:rsidRPr="00825164">
        <w:rPr>
          <w:rFonts w:cs="Times New Roman"/>
          <w:szCs w:val="28"/>
        </w:rPr>
        <w:t xml:space="preserve"> đo tại thực địa</w:t>
      </w:r>
      <w:r w:rsidR="00E10C8E" w:rsidRPr="00825164">
        <w:rPr>
          <w:rFonts w:cs="Times New Roman"/>
          <w:szCs w:val="28"/>
          <w:lang w:val="vi-VN"/>
        </w:rPr>
        <w:t xml:space="preserve"> </w:t>
      </w:r>
      <w:r w:rsidR="00E10C8E" w:rsidRPr="00825164">
        <w:rPr>
          <w:rFonts w:cs="Times New Roman"/>
          <w:szCs w:val="28"/>
        </w:rPr>
        <w:t>và ghi nhận đầy đủ các nội dung chính, gồm:</w:t>
      </w:r>
    </w:p>
    <w:p w14:paraId="10F45A82" w14:textId="62510B24" w:rsidR="00DB0455" w:rsidRPr="00825164" w:rsidRDefault="00DB0455" w:rsidP="00825164">
      <w:pPr>
        <w:shd w:val="clear" w:color="auto" w:fill="FFFFFF"/>
        <w:spacing w:before="120" w:after="0"/>
        <w:jc w:val="both"/>
        <w:rPr>
          <w:rFonts w:cs="Times New Roman"/>
          <w:szCs w:val="28"/>
        </w:rPr>
      </w:pPr>
      <w:r w:rsidRPr="00825164">
        <w:rPr>
          <w:rFonts w:cs="Times New Roman"/>
          <w:szCs w:val="28"/>
        </w:rPr>
        <w:t>a) Thiết bị thi công: ghi nhận đầy đủ chúng loại, năm sản xuất, tình trạng hoạt động, đánh giá sự phù hợp với thiết kế được phê duyệ</w:t>
      </w:r>
      <w:r w:rsidR="00010C3D" w:rsidRPr="00825164">
        <w:rPr>
          <w:rFonts w:cs="Times New Roman"/>
          <w:szCs w:val="28"/>
        </w:rPr>
        <w:t>t</w:t>
      </w:r>
      <w:r w:rsidRPr="00825164">
        <w:rPr>
          <w:rFonts w:cs="Times New Roman"/>
          <w:szCs w:val="28"/>
        </w:rPr>
        <w:t>;</w:t>
      </w:r>
    </w:p>
    <w:p w14:paraId="0940D757" w14:textId="77777777" w:rsidR="00DB0455" w:rsidRPr="00825164" w:rsidRDefault="00DB0455" w:rsidP="00825164">
      <w:pPr>
        <w:shd w:val="clear" w:color="auto" w:fill="FFFFFF"/>
        <w:spacing w:before="120" w:after="0"/>
        <w:jc w:val="both"/>
        <w:rPr>
          <w:rFonts w:cs="Times New Roman"/>
          <w:color w:val="000000" w:themeColor="text1"/>
          <w:szCs w:val="28"/>
        </w:rPr>
      </w:pPr>
      <w:r w:rsidRPr="00825164">
        <w:rPr>
          <w:rFonts w:cs="Times New Roman"/>
          <w:color w:val="000000" w:themeColor="text1"/>
          <w:szCs w:val="28"/>
        </w:rPr>
        <w:t>b) Nhân lực thi công: nhân lực thi công được ghi nhận và đánh giá theo quy định hiện hành về định mức kỹ thuật địa chất, khoáng sản;</w:t>
      </w:r>
    </w:p>
    <w:p w14:paraId="47756EE2" w14:textId="78A0E1FB" w:rsidR="00DB0455" w:rsidRPr="00825164" w:rsidRDefault="00DB0455" w:rsidP="00825164">
      <w:pPr>
        <w:widowControl w:val="0"/>
        <w:shd w:val="clear" w:color="auto" w:fill="FFFFFF"/>
        <w:spacing w:before="120" w:after="0"/>
        <w:jc w:val="both"/>
        <w:rPr>
          <w:rFonts w:cs="Times New Roman"/>
          <w:szCs w:val="28"/>
        </w:rPr>
      </w:pPr>
      <w:r w:rsidRPr="00825164">
        <w:rPr>
          <w:rFonts w:cs="Times New Roman"/>
          <w:szCs w:val="28"/>
        </w:rPr>
        <w:t>c) Xác nhận về phương pháp</w:t>
      </w:r>
      <w:r w:rsidR="00703D6C" w:rsidRPr="00825164">
        <w:rPr>
          <w:rFonts w:cs="Times New Roman"/>
          <w:szCs w:val="28"/>
        </w:rPr>
        <w:t xml:space="preserve">, kỹ thuật </w:t>
      </w:r>
      <w:r w:rsidRPr="00825164">
        <w:rPr>
          <w:rFonts w:cs="Times New Roman"/>
          <w:szCs w:val="28"/>
        </w:rPr>
        <w:t xml:space="preserve">thực hiện </w:t>
      </w:r>
      <w:r w:rsidR="000571B6" w:rsidRPr="00825164">
        <w:rPr>
          <w:rFonts w:cs="Times New Roman"/>
          <w:szCs w:val="28"/>
        </w:rPr>
        <w:t>tại</w:t>
      </w:r>
      <w:r w:rsidRPr="00825164">
        <w:rPr>
          <w:rFonts w:cs="Times New Roman"/>
          <w:szCs w:val="28"/>
        </w:rPr>
        <w:t xml:space="preserve"> lỗ khoan, khối lượng thực hiệ</w:t>
      </w:r>
      <w:r w:rsidR="00010C3D" w:rsidRPr="00825164">
        <w:rPr>
          <w:rFonts w:cs="Times New Roman"/>
          <w:szCs w:val="28"/>
        </w:rPr>
        <w:t>n</w:t>
      </w:r>
      <w:r w:rsidR="00FA34DA">
        <w:rPr>
          <w:rFonts w:cs="Times New Roman"/>
          <w:szCs w:val="28"/>
        </w:rPr>
        <w:t>;</w:t>
      </w:r>
    </w:p>
    <w:p w14:paraId="7D00FFCF" w14:textId="75CCFABE" w:rsidR="00DB0455" w:rsidRPr="00825164" w:rsidRDefault="00DB0455" w:rsidP="00825164">
      <w:pPr>
        <w:widowControl w:val="0"/>
        <w:shd w:val="clear" w:color="auto" w:fill="FFFFFF"/>
        <w:spacing w:before="120" w:after="0"/>
        <w:jc w:val="both"/>
        <w:rPr>
          <w:rFonts w:cs="Times New Roman"/>
          <w:szCs w:val="28"/>
        </w:rPr>
      </w:pPr>
      <w:r w:rsidRPr="00825164">
        <w:rPr>
          <w:rFonts w:cs="Times New Roman"/>
          <w:szCs w:val="28"/>
        </w:rPr>
        <w:t xml:space="preserve">e) Các nội dung quy định tại </w:t>
      </w:r>
      <w:r w:rsidR="00010C3D" w:rsidRPr="00825164">
        <w:rPr>
          <w:rFonts w:cs="Times New Roman"/>
          <w:szCs w:val="28"/>
        </w:rPr>
        <w:t>đ</w:t>
      </w:r>
      <w:r w:rsidRPr="00825164">
        <w:rPr>
          <w:rFonts w:cs="Times New Roman"/>
          <w:szCs w:val="28"/>
        </w:rPr>
        <w:t>iểm a, b và c phải ghi đầy đủ vào nhật ký giám sát theo Mẫu số 01 và phải lập biên bản giám sát khi kết thúc công trình theo Mẫu số 0</w:t>
      </w:r>
      <w:r w:rsidR="00BF0AA9" w:rsidRPr="00825164">
        <w:rPr>
          <w:rFonts w:cs="Times New Roman"/>
          <w:szCs w:val="28"/>
        </w:rPr>
        <w:t>5</w:t>
      </w:r>
      <w:r w:rsidR="00FA34DA">
        <w:rPr>
          <w:rFonts w:cs="Times New Roman"/>
          <w:szCs w:val="28"/>
        </w:rPr>
        <w:t xml:space="preserve"> ban hành kèm theo Thông tư này;</w:t>
      </w:r>
    </w:p>
    <w:p w14:paraId="39DFF686" w14:textId="7ACCBB06" w:rsidR="00F254B1" w:rsidRDefault="00DB0455" w:rsidP="00825164">
      <w:pPr>
        <w:widowControl w:val="0"/>
        <w:shd w:val="clear" w:color="auto" w:fill="FFFFFF"/>
        <w:spacing w:before="120" w:after="0"/>
        <w:jc w:val="both"/>
        <w:rPr>
          <w:rFonts w:cs="Times New Roman"/>
          <w:szCs w:val="28"/>
        </w:rPr>
      </w:pPr>
      <w:r w:rsidRPr="00825164">
        <w:rPr>
          <w:rFonts w:cs="Times New Roman"/>
          <w:szCs w:val="28"/>
        </w:rPr>
        <w:t>4</w:t>
      </w:r>
      <w:r w:rsidR="006F1CC3" w:rsidRPr="00825164">
        <w:rPr>
          <w:rFonts w:cs="Times New Roman"/>
          <w:szCs w:val="28"/>
          <w:lang w:val="vi-VN"/>
        </w:rPr>
        <w:t xml:space="preserve">. </w:t>
      </w:r>
      <w:r w:rsidRPr="00825164">
        <w:rPr>
          <w:rFonts w:cs="Times New Roman"/>
          <w:szCs w:val="28"/>
          <w:lang w:val="vi-VN"/>
        </w:rPr>
        <w:t>Lấy mẫu công nghệ</w:t>
      </w:r>
      <w:r w:rsidR="00112E4C">
        <w:rPr>
          <w:rFonts w:cs="Times New Roman"/>
          <w:szCs w:val="28"/>
        </w:rPr>
        <w:t>,</w:t>
      </w:r>
      <w:r w:rsidRPr="00825164">
        <w:rPr>
          <w:rFonts w:cs="Times New Roman"/>
          <w:szCs w:val="28"/>
          <w:lang w:val="vi-VN"/>
        </w:rPr>
        <w:t xml:space="preserve"> moong khai thác thử nghiệm</w:t>
      </w:r>
      <w:r w:rsidR="00112E4C">
        <w:rPr>
          <w:rFonts w:cs="Times New Roman"/>
          <w:szCs w:val="28"/>
        </w:rPr>
        <w:t>,</w:t>
      </w:r>
      <w:r w:rsidRPr="00825164">
        <w:rPr>
          <w:rFonts w:cs="Times New Roman"/>
          <w:szCs w:val="28"/>
          <w:lang w:val="vi-VN"/>
        </w:rPr>
        <w:t xml:space="preserve"> lấy mẫu trong các công trình</w:t>
      </w:r>
      <w:r w:rsidRPr="00825164">
        <w:rPr>
          <w:rFonts w:cs="Times New Roman"/>
          <w:szCs w:val="28"/>
        </w:rPr>
        <w:t xml:space="preserve"> khai đào, khoan</w:t>
      </w:r>
      <w:r w:rsidR="00112E4C">
        <w:rPr>
          <w:rFonts w:cs="Times New Roman"/>
          <w:szCs w:val="28"/>
        </w:rPr>
        <w:t xml:space="preserve">, </w:t>
      </w:r>
      <w:r w:rsidRPr="00825164">
        <w:rPr>
          <w:rFonts w:cs="Times New Roman"/>
          <w:szCs w:val="28"/>
        </w:rPr>
        <w:t>mẫu rãnh, mẫu lõi khoan, mẫu thể trọng lớn</w:t>
      </w:r>
      <w:r w:rsidR="00112E4C">
        <w:rPr>
          <w:rFonts w:cs="Times New Roman"/>
          <w:szCs w:val="28"/>
        </w:rPr>
        <w:t>.</w:t>
      </w:r>
    </w:p>
    <w:p w14:paraId="4A99D341" w14:textId="4F714A68" w:rsidR="00F254B1" w:rsidRDefault="00112E4C" w:rsidP="00825164">
      <w:pPr>
        <w:widowControl w:val="0"/>
        <w:shd w:val="clear" w:color="auto" w:fill="FFFFFF"/>
        <w:spacing w:before="120" w:after="0"/>
        <w:jc w:val="both"/>
        <w:rPr>
          <w:rFonts w:cs="Times New Roman"/>
          <w:szCs w:val="28"/>
        </w:rPr>
      </w:pPr>
      <w:r>
        <w:rPr>
          <w:rFonts w:cs="Times New Roman"/>
          <w:szCs w:val="28"/>
        </w:rPr>
        <w:t>a</w:t>
      </w:r>
      <w:r w:rsidR="00F254B1" w:rsidRPr="00825164">
        <w:rPr>
          <w:rFonts w:cs="Times New Roman"/>
          <w:szCs w:val="28"/>
        </w:rPr>
        <w:t xml:space="preserve">) </w:t>
      </w:r>
      <w:r w:rsidR="006F1CC3" w:rsidRPr="00825164">
        <w:rPr>
          <w:rFonts w:cs="Times New Roman"/>
          <w:szCs w:val="28"/>
          <w:lang w:val="vi-VN"/>
        </w:rPr>
        <w:t>Công tác giám sát phải</w:t>
      </w:r>
      <w:r w:rsidR="00F254B1" w:rsidRPr="00825164">
        <w:rPr>
          <w:rFonts w:cs="Times New Roman"/>
          <w:szCs w:val="28"/>
        </w:rPr>
        <w:t xml:space="preserve"> lấy mẫu phải x</w:t>
      </w:r>
      <w:r w:rsidR="006F1CC3" w:rsidRPr="00825164">
        <w:rPr>
          <w:rFonts w:cs="Times New Roman"/>
          <w:szCs w:val="28"/>
          <w:lang w:val="vi-VN"/>
        </w:rPr>
        <w:t>ác định</w:t>
      </w:r>
      <w:r w:rsidR="00F254B1" w:rsidRPr="00825164">
        <w:rPr>
          <w:rFonts w:cs="Times New Roman"/>
          <w:szCs w:val="28"/>
        </w:rPr>
        <w:t xml:space="preserve"> được</w:t>
      </w:r>
      <w:r w:rsidR="006F1CC3" w:rsidRPr="00825164">
        <w:rPr>
          <w:rFonts w:cs="Times New Roman"/>
          <w:szCs w:val="28"/>
          <w:lang w:val="vi-VN"/>
        </w:rPr>
        <w:t xml:space="preserve"> vị trí</w:t>
      </w:r>
      <w:r w:rsidR="00F254B1" w:rsidRPr="00825164">
        <w:rPr>
          <w:rFonts w:cs="Times New Roman"/>
          <w:szCs w:val="28"/>
        </w:rPr>
        <w:t xml:space="preserve"> lấy mẫu</w:t>
      </w:r>
      <w:r w:rsidR="006F1CC3" w:rsidRPr="00825164">
        <w:rPr>
          <w:rFonts w:cs="Times New Roman"/>
          <w:szCs w:val="28"/>
          <w:lang w:val="vi-VN"/>
        </w:rPr>
        <w:t>, phương pháp</w:t>
      </w:r>
      <w:r w:rsidR="00F254B1" w:rsidRPr="00825164">
        <w:rPr>
          <w:rFonts w:cs="Times New Roman"/>
          <w:szCs w:val="28"/>
        </w:rPr>
        <w:t xml:space="preserve"> lấy</w:t>
      </w:r>
      <w:r w:rsidR="006F1CC3" w:rsidRPr="00825164">
        <w:rPr>
          <w:rFonts w:cs="Times New Roman"/>
          <w:szCs w:val="28"/>
          <w:lang w:val="vi-VN"/>
        </w:rPr>
        <w:t>, thiết bị</w:t>
      </w:r>
      <w:r w:rsidR="00F254B1" w:rsidRPr="00825164">
        <w:rPr>
          <w:rFonts w:cs="Times New Roman"/>
          <w:szCs w:val="28"/>
        </w:rPr>
        <w:t xml:space="preserve"> lấy mẫu</w:t>
      </w:r>
      <w:r w:rsidR="006F1CC3" w:rsidRPr="00825164">
        <w:rPr>
          <w:rFonts w:cs="Times New Roman"/>
          <w:szCs w:val="28"/>
          <w:lang w:val="vi-VN"/>
        </w:rPr>
        <w:t>, kích thước</w:t>
      </w:r>
      <w:r w:rsidR="00F254B1" w:rsidRPr="00825164">
        <w:rPr>
          <w:rFonts w:cs="Times New Roman"/>
          <w:szCs w:val="28"/>
        </w:rPr>
        <w:t xml:space="preserve"> mẫu (đối với mẫu tại công trình khai đào, chiều dài mẫu đối với mẫu lõi khoan)</w:t>
      </w:r>
      <w:r w:rsidR="006F1CC3" w:rsidRPr="00825164">
        <w:rPr>
          <w:rFonts w:cs="Times New Roman"/>
          <w:szCs w:val="28"/>
          <w:lang w:val="vi-VN"/>
        </w:rPr>
        <w:t xml:space="preserve">, trọng lượng mẫu. </w:t>
      </w:r>
      <w:r w:rsidR="00F254B1" w:rsidRPr="00825164">
        <w:rPr>
          <w:rFonts w:cs="Times New Roman"/>
          <w:szCs w:val="28"/>
          <w:lang w:val="vi-VN"/>
        </w:rPr>
        <w:t>Trường hợp thăm dò k</w:t>
      </w:r>
      <w:r w:rsidR="00F254B1" w:rsidRPr="00825164">
        <w:rPr>
          <w:rFonts w:cs="Times New Roman"/>
          <w:szCs w:val="28"/>
          <w:shd w:val="clear" w:color="auto" w:fill="FFFFFF"/>
          <w:lang w:val="vi-VN"/>
        </w:rPr>
        <w:t>hoán</w:t>
      </w:r>
      <w:r w:rsidR="00F254B1" w:rsidRPr="00825164">
        <w:rPr>
          <w:rFonts w:cs="Times New Roman"/>
          <w:szCs w:val="28"/>
          <w:lang w:val="vi-VN"/>
        </w:rPr>
        <w:t>g sản sử dụng làm đá ốp lát thì việc giám sát moong khai thác thử phải ghi nhận được tỷ lệ thu hồi đá khố</w:t>
      </w:r>
      <w:r>
        <w:rPr>
          <w:rFonts w:cs="Times New Roman"/>
          <w:szCs w:val="28"/>
          <w:lang w:val="vi-VN"/>
        </w:rPr>
        <w:t>i</w:t>
      </w:r>
      <w:r>
        <w:rPr>
          <w:rFonts w:cs="Times New Roman"/>
          <w:szCs w:val="28"/>
        </w:rPr>
        <w:t>;</w:t>
      </w:r>
    </w:p>
    <w:p w14:paraId="48405CB6" w14:textId="3371B4C7" w:rsidR="00112E4C" w:rsidRPr="00112E4C" w:rsidRDefault="00112E4C" w:rsidP="00825164">
      <w:pPr>
        <w:widowControl w:val="0"/>
        <w:shd w:val="clear" w:color="auto" w:fill="FFFFFF"/>
        <w:spacing w:before="120" w:after="0"/>
        <w:jc w:val="both"/>
        <w:rPr>
          <w:rFonts w:cs="Times New Roman"/>
          <w:szCs w:val="28"/>
        </w:rPr>
      </w:pPr>
      <w:r>
        <w:rPr>
          <w:rFonts w:cs="Times New Roman"/>
          <w:szCs w:val="28"/>
        </w:rPr>
        <w:t>b) Nội dung ghi nhận công tác lấy từng loại mẫu tuần thủ theo quy định kỹ thuật hiện hành.</w:t>
      </w:r>
    </w:p>
    <w:p w14:paraId="437CEA9B" w14:textId="2392D6FA" w:rsidR="00D24EB3" w:rsidRPr="00825164" w:rsidRDefault="00112E4C" w:rsidP="00825164">
      <w:pPr>
        <w:widowControl w:val="0"/>
        <w:shd w:val="clear" w:color="auto" w:fill="FFFFFF"/>
        <w:spacing w:before="120" w:after="0"/>
        <w:jc w:val="both"/>
        <w:rPr>
          <w:rFonts w:cs="Times New Roman"/>
          <w:szCs w:val="28"/>
        </w:rPr>
      </w:pPr>
      <w:r>
        <w:rPr>
          <w:rFonts w:cs="Times New Roman"/>
          <w:szCs w:val="28"/>
        </w:rPr>
        <w:t>c</w:t>
      </w:r>
      <w:r w:rsidR="00D24EB3" w:rsidRPr="00825164">
        <w:rPr>
          <w:rFonts w:cs="Times New Roman"/>
          <w:szCs w:val="28"/>
        </w:rPr>
        <w:t xml:space="preserve">) Các nội dung quy định tại </w:t>
      </w:r>
      <w:r w:rsidR="000571B6" w:rsidRPr="00825164">
        <w:rPr>
          <w:rFonts w:cs="Times New Roman"/>
          <w:szCs w:val="28"/>
        </w:rPr>
        <w:t>đ</w:t>
      </w:r>
      <w:r w:rsidR="00D24EB3" w:rsidRPr="00825164">
        <w:rPr>
          <w:rFonts w:cs="Times New Roman"/>
          <w:szCs w:val="28"/>
        </w:rPr>
        <w:t>iểm a, b</w:t>
      </w:r>
      <w:r>
        <w:rPr>
          <w:rFonts w:cs="Times New Roman"/>
          <w:szCs w:val="28"/>
        </w:rPr>
        <w:t xml:space="preserve"> khoản 4 Điều này được </w:t>
      </w:r>
      <w:r w:rsidR="00D24EB3" w:rsidRPr="00825164">
        <w:rPr>
          <w:rFonts w:cs="Times New Roman"/>
          <w:szCs w:val="28"/>
        </w:rPr>
        <w:t>ghi đầy đủ vào nhật ký giám sát theo Mẫu số 01 và phải lập biên bản giám sát khi kết thúc công trình theo Mẫu số 0</w:t>
      </w:r>
      <w:r w:rsidR="00BF0AA9" w:rsidRPr="00825164">
        <w:rPr>
          <w:rFonts w:cs="Times New Roman"/>
          <w:szCs w:val="28"/>
        </w:rPr>
        <w:t>6</w:t>
      </w:r>
      <w:r w:rsidR="00D24EB3" w:rsidRPr="00825164">
        <w:rPr>
          <w:rFonts w:cs="Times New Roman"/>
          <w:szCs w:val="28"/>
        </w:rPr>
        <w:t xml:space="preserve"> </w:t>
      </w:r>
      <w:r w:rsidR="00550A45" w:rsidRPr="00825164">
        <w:rPr>
          <w:rFonts w:cs="Times New Roman"/>
          <w:szCs w:val="28"/>
        </w:rPr>
        <w:t>của Phụ lục I ban hành kèm theo Thông tư này</w:t>
      </w:r>
      <w:r w:rsidR="00D24EB3" w:rsidRPr="00825164">
        <w:rPr>
          <w:rFonts w:cs="Times New Roman"/>
          <w:szCs w:val="28"/>
        </w:rPr>
        <w:t>.</w:t>
      </w:r>
    </w:p>
    <w:p w14:paraId="159F9E59" w14:textId="11DD3A88" w:rsidR="006F1CC3" w:rsidRPr="00825164" w:rsidRDefault="00D24EB3" w:rsidP="00825164">
      <w:pPr>
        <w:widowControl w:val="0"/>
        <w:shd w:val="clear" w:color="auto" w:fill="FFFFFF"/>
        <w:spacing w:before="120" w:after="0"/>
        <w:jc w:val="both"/>
        <w:rPr>
          <w:rFonts w:cs="Times New Roman"/>
          <w:szCs w:val="28"/>
        </w:rPr>
      </w:pPr>
      <w:r w:rsidRPr="00825164">
        <w:rPr>
          <w:rFonts w:cs="Times New Roman"/>
          <w:szCs w:val="28"/>
        </w:rPr>
        <w:t>5</w:t>
      </w:r>
      <w:r w:rsidR="006F1CC3" w:rsidRPr="00825164">
        <w:rPr>
          <w:rFonts w:cs="Times New Roman"/>
          <w:szCs w:val="28"/>
          <w:lang w:val="vi-VN"/>
        </w:rPr>
        <w:t>. Gia công mẫu (đối với các loại mẫu gia công tại thực địa): ghi chép đ</w:t>
      </w:r>
      <w:r w:rsidR="006F1CC3" w:rsidRPr="00825164">
        <w:rPr>
          <w:rFonts w:cs="Times New Roman"/>
          <w:szCs w:val="28"/>
        </w:rPr>
        <w:t>ầ</w:t>
      </w:r>
      <w:r w:rsidR="006F1CC3" w:rsidRPr="00825164">
        <w:rPr>
          <w:rFonts w:cs="Times New Roman"/>
          <w:szCs w:val="28"/>
          <w:lang w:val="vi-VN"/>
        </w:rPr>
        <w:t>y đủ về trình tự, quy trình gia công; xác nhận số lượng mẫu, trọng lượng sau gia công. Các nội dung này phải ghi đầy đủ vào biên bản giám sát khi kết thúc công việc theo </w:t>
      </w:r>
      <w:bookmarkStart w:id="7" w:name="bieumau_ms5_1"/>
      <w:r w:rsidR="006F1CC3" w:rsidRPr="00825164">
        <w:rPr>
          <w:rFonts w:cs="Times New Roman"/>
          <w:szCs w:val="28"/>
          <w:lang w:val="vi-VN"/>
        </w:rPr>
        <w:t>Mẫu số 0</w:t>
      </w:r>
      <w:bookmarkEnd w:id="7"/>
      <w:r w:rsidR="00BF0AA9" w:rsidRPr="00825164">
        <w:rPr>
          <w:rFonts w:cs="Times New Roman"/>
          <w:szCs w:val="28"/>
        </w:rPr>
        <w:t>6</w:t>
      </w:r>
      <w:r w:rsidR="006F1CC3" w:rsidRPr="00825164">
        <w:rPr>
          <w:rFonts w:cs="Times New Roman"/>
          <w:szCs w:val="28"/>
          <w:lang w:val="vi-VN"/>
        </w:rPr>
        <w:t> </w:t>
      </w:r>
      <w:r w:rsidR="00550A45" w:rsidRPr="00825164">
        <w:rPr>
          <w:rFonts w:cs="Times New Roman"/>
          <w:szCs w:val="28"/>
          <w:lang w:val="vi-VN"/>
        </w:rPr>
        <w:t>của Phụ lục I ban hành kèm theo Thông tư này</w:t>
      </w:r>
      <w:r w:rsidR="00F6708F" w:rsidRPr="00825164">
        <w:rPr>
          <w:rFonts w:cs="Times New Roman"/>
          <w:szCs w:val="28"/>
        </w:rPr>
        <w:t>.</w:t>
      </w:r>
    </w:p>
    <w:p w14:paraId="4D9097FD" w14:textId="42E117FE" w:rsidR="00E6233D" w:rsidRPr="00825164" w:rsidRDefault="00E6233D" w:rsidP="00825164">
      <w:pPr>
        <w:shd w:val="clear" w:color="auto" w:fill="FFFFFF"/>
        <w:spacing w:before="120" w:after="0"/>
        <w:jc w:val="both"/>
        <w:rPr>
          <w:rFonts w:cs="Times New Roman"/>
          <w:b/>
          <w:bCs/>
          <w:color w:val="000000"/>
          <w:szCs w:val="28"/>
        </w:rPr>
      </w:pPr>
      <w:bookmarkStart w:id="8" w:name="dieu_6"/>
      <w:r w:rsidRPr="00825164">
        <w:rPr>
          <w:rFonts w:cs="Times New Roman"/>
          <w:b/>
          <w:bCs/>
          <w:color w:val="000000"/>
          <w:szCs w:val="28"/>
          <w:lang w:val="vi-VN"/>
        </w:rPr>
        <w:t xml:space="preserve">Điều </w:t>
      </w:r>
      <w:r w:rsidR="00087A84" w:rsidRPr="00825164">
        <w:rPr>
          <w:rFonts w:cs="Times New Roman"/>
          <w:b/>
          <w:bCs/>
          <w:color w:val="000000"/>
          <w:szCs w:val="28"/>
        </w:rPr>
        <w:t>8</w:t>
      </w:r>
      <w:r w:rsidRPr="00825164">
        <w:rPr>
          <w:rFonts w:cs="Times New Roman"/>
          <w:b/>
          <w:bCs/>
          <w:color w:val="000000"/>
          <w:szCs w:val="28"/>
          <w:lang w:val="vi-VN"/>
        </w:rPr>
        <w:t xml:space="preserve">. </w:t>
      </w:r>
      <w:r w:rsidR="00326C4E" w:rsidRPr="00825164">
        <w:rPr>
          <w:rFonts w:cs="Times New Roman"/>
          <w:b/>
          <w:bCs/>
          <w:color w:val="000000"/>
          <w:szCs w:val="28"/>
        </w:rPr>
        <w:t xml:space="preserve">Điều kiện của </w:t>
      </w:r>
      <w:r w:rsidRPr="00825164">
        <w:rPr>
          <w:rFonts w:cs="Times New Roman"/>
          <w:b/>
          <w:bCs/>
          <w:color w:val="000000"/>
          <w:szCs w:val="28"/>
        </w:rPr>
        <w:t>tổ chức</w:t>
      </w:r>
      <w:r w:rsidR="007222B8" w:rsidRPr="00825164">
        <w:rPr>
          <w:rFonts w:cs="Times New Roman"/>
          <w:b/>
          <w:bCs/>
          <w:color w:val="000000"/>
          <w:szCs w:val="28"/>
        </w:rPr>
        <w:t>, cá nhân</w:t>
      </w:r>
      <w:r w:rsidRPr="00825164">
        <w:rPr>
          <w:rFonts w:cs="Times New Roman"/>
          <w:b/>
          <w:bCs/>
          <w:color w:val="000000"/>
          <w:szCs w:val="28"/>
        </w:rPr>
        <w:t xml:space="preserve"> thực hiện công tác giám sát</w:t>
      </w:r>
    </w:p>
    <w:p w14:paraId="3F6E5866" w14:textId="07E4CDFF" w:rsidR="00667E07" w:rsidRPr="00825164" w:rsidRDefault="00667E07" w:rsidP="00825164">
      <w:pPr>
        <w:shd w:val="clear" w:color="auto" w:fill="FFFFFF"/>
        <w:spacing w:before="120" w:after="0"/>
        <w:jc w:val="both"/>
        <w:rPr>
          <w:rFonts w:cs="Times New Roman"/>
          <w:bCs/>
          <w:szCs w:val="28"/>
        </w:rPr>
      </w:pPr>
      <w:r w:rsidRPr="00825164">
        <w:rPr>
          <w:rFonts w:cs="Times New Roman"/>
          <w:bCs/>
          <w:color w:val="000000"/>
          <w:szCs w:val="28"/>
        </w:rPr>
        <w:t>1. Tổ chức thực hiện công tác giám sát thăm dò khoáng sản</w:t>
      </w:r>
      <w:r w:rsidR="00FA0194" w:rsidRPr="00825164">
        <w:rPr>
          <w:rFonts w:cs="Times New Roman"/>
          <w:bCs/>
          <w:color w:val="000000"/>
          <w:szCs w:val="28"/>
        </w:rPr>
        <w:t xml:space="preserve"> là các tổ chức</w:t>
      </w:r>
      <w:r w:rsidRPr="00825164">
        <w:rPr>
          <w:rFonts w:cs="Times New Roman"/>
          <w:bCs/>
          <w:color w:val="000000"/>
          <w:szCs w:val="28"/>
        </w:rPr>
        <w:t xml:space="preserve"> được thành lập theo quy định tại khoản 1 Điều 38 Luật Địa chất và Khoáng sản năm 2024</w:t>
      </w:r>
      <w:r w:rsidR="00FA0194" w:rsidRPr="00825164">
        <w:rPr>
          <w:rFonts w:cs="Times New Roman"/>
          <w:bCs/>
          <w:color w:val="000000"/>
          <w:szCs w:val="28"/>
        </w:rPr>
        <w:t xml:space="preserve"> </w:t>
      </w:r>
      <w:r w:rsidR="00FA0194" w:rsidRPr="00825164">
        <w:rPr>
          <w:rFonts w:cs="Times New Roman"/>
          <w:bCs/>
          <w:szCs w:val="28"/>
        </w:rPr>
        <w:t>hoặc các đơn vị sự nghiệp</w:t>
      </w:r>
      <w:r w:rsidR="0068142C" w:rsidRPr="00825164">
        <w:rPr>
          <w:rFonts w:cs="Times New Roman"/>
          <w:bCs/>
          <w:szCs w:val="28"/>
        </w:rPr>
        <w:t xml:space="preserve"> công lập</w:t>
      </w:r>
      <w:r w:rsidR="00FA0194" w:rsidRPr="00825164">
        <w:rPr>
          <w:rFonts w:cs="Times New Roman"/>
          <w:bCs/>
          <w:szCs w:val="28"/>
        </w:rPr>
        <w:t xml:space="preserve"> có chức năng, nhiệm vụ giám sát thi công thăm dò khoáng sản.</w:t>
      </w:r>
    </w:p>
    <w:p w14:paraId="35C03ED5" w14:textId="176618FD" w:rsidR="00E6233D" w:rsidRPr="00825164" w:rsidRDefault="00FA0194" w:rsidP="00825164">
      <w:pPr>
        <w:shd w:val="clear" w:color="auto" w:fill="FFFFFF"/>
        <w:spacing w:before="120" w:after="0"/>
        <w:jc w:val="both"/>
        <w:rPr>
          <w:rFonts w:cs="Times New Roman"/>
          <w:bCs/>
          <w:szCs w:val="28"/>
        </w:rPr>
      </w:pPr>
      <w:r w:rsidRPr="00825164">
        <w:rPr>
          <w:rFonts w:cs="Times New Roman"/>
          <w:bCs/>
          <w:szCs w:val="28"/>
        </w:rPr>
        <w:lastRenderedPageBreak/>
        <w:t xml:space="preserve">2. </w:t>
      </w:r>
      <w:r w:rsidR="00326C4E" w:rsidRPr="00825164">
        <w:rPr>
          <w:rFonts w:cs="Times New Roman"/>
          <w:bCs/>
          <w:szCs w:val="28"/>
        </w:rPr>
        <w:t>Có n</w:t>
      </w:r>
      <w:r w:rsidRPr="00825164">
        <w:rPr>
          <w:rFonts w:cs="Times New Roman"/>
          <w:bCs/>
          <w:szCs w:val="28"/>
        </w:rPr>
        <w:t>hân sự phụ trách giám sát theo t</w:t>
      </w:r>
      <w:r w:rsidR="00723BE8" w:rsidRPr="00825164">
        <w:rPr>
          <w:rFonts w:cs="Times New Roman"/>
          <w:bCs/>
          <w:szCs w:val="28"/>
        </w:rPr>
        <w:t>ừng</w:t>
      </w:r>
      <w:r w:rsidRPr="00825164">
        <w:rPr>
          <w:rFonts w:cs="Times New Roman"/>
          <w:bCs/>
          <w:szCs w:val="28"/>
        </w:rPr>
        <w:t xml:space="preserve"> nhóm khoáng sản đáp ứng được điều kiện quy định tại Điều 27 </w:t>
      </w:r>
      <w:r w:rsidR="00667E07" w:rsidRPr="00825164">
        <w:rPr>
          <w:rFonts w:cs="Times New Roman"/>
          <w:bCs/>
          <w:szCs w:val="28"/>
        </w:rPr>
        <w:t>Nghị định số 193/2025/NĐ-CP ngày 02 tháng 7 năm 2025 của Chính phủ quy định chi tiết một số điều và biện pháp thi hành Luật địa chất và khoáng sản</w:t>
      </w:r>
      <w:r w:rsidR="0001119F" w:rsidRPr="00825164">
        <w:rPr>
          <w:rFonts w:cs="Times New Roman"/>
          <w:bCs/>
          <w:szCs w:val="28"/>
        </w:rPr>
        <w:t>.</w:t>
      </w:r>
    </w:p>
    <w:p w14:paraId="3BA31DA4" w14:textId="07116DA5" w:rsidR="00E55CB4" w:rsidRPr="00825164" w:rsidRDefault="00831B36" w:rsidP="00825164">
      <w:pPr>
        <w:shd w:val="clear" w:color="auto" w:fill="FFFFFF"/>
        <w:spacing w:before="120" w:after="0"/>
        <w:jc w:val="both"/>
        <w:rPr>
          <w:rFonts w:cs="Times New Roman"/>
          <w:b/>
          <w:bCs/>
          <w:color w:val="FF0000"/>
          <w:szCs w:val="28"/>
          <w:lang w:val="vi-VN"/>
        </w:rPr>
      </w:pPr>
      <w:r w:rsidRPr="00825164">
        <w:rPr>
          <w:rFonts w:cs="Times New Roman"/>
          <w:b/>
          <w:bCs/>
          <w:color w:val="000000"/>
          <w:szCs w:val="28"/>
          <w:lang w:val="vi-VN"/>
        </w:rPr>
        <w:t xml:space="preserve">Điều </w:t>
      </w:r>
      <w:r w:rsidR="00087A84" w:rsidRPr="00825164">
        <w:rPr>
          <w:rFonts w:cs="Times New Roman"/>
          <w:b/>
          <w:bCs/>
          <w:color w:val="000000"/>
          <w:szCs w:val="28"/>
        </w:rPr>
        <w:t>9</w:t>
      </w:r>
      <w:r w:rsidRPr="00825164">
        <w:rPr>
          <w:rFonts w:cs="Times New Roman"/>
          <w:b/>
          <w:bCs/>
          <w:color w:val="000000"/>
          <w:szCs w:val="28"/>
          <w:lang w:val="vi-VN"/>
        </w:rPr>
        <w:t xml:space="preserve">. Trách nhiệm của tổ chức, cá nhân </w:t>
      </w:r>
      <w:r w:rsidR="00EB22B0" w:rsidRPr="00825164">
        <w:rPr>
          <w:rFonts w:cs="Times New Roman"/>
          <w:b/>
          <w:bCs/>
          <w:color w:val="000000"/>
          <w:szCs w:val="28"/>
        </w:rPr>
        <w:t xml:space="preserve">được </w:t>
      </w:r>
      <w:r w:rsidRPr="00825164">
        <w:rPr>
          <w:rFonts w:cs="Times New Roman"/>
          <w:b/>
          <w:bCs/>
          <w:szCs w:val="28"/>
          <w:lang w:val="vi-VN"/>
        </w:rPr>
        <w:t>thăm dò k</w:t>
      </w:r>
      <w:r w:rsidRPr="00825164">
        <w:rPr>
          <w:rFonts w:cs="Times New Roman"/>
          <w:b/>
          <w:bCs/>
          <w:szCs w:val="28"/>
          <w:shd w:val="clear" w:color="auto" w:fill="FFFFFF"/>
          <w:lang w:val="vi-VN"/>
        </w:rPr>
        <w:t>hoán</w:t>
      </w:r>
      <w:r w:rsidRPr="00825164">
        <w:rPr>
          <w:rFonts w:cs="Times New Roman"/>
          <w:b/>
          <w:bCs/>
          <w:szCs w:val="28"/>
          <w:lang w:val="vi-VN"/>
        </w:rPr>
        <w:t>g sản</w:t>
      </w:r>
      <w:bookmarkEnd w:id="8"/>
    </w:p>
    <w:p w14:paraId="4CCD6F0A" w14:textId="45EB6430" w:rsidR="00326C4E" w:rsidRPr="00825164" w:rsidRDefault="00831B36" w:rsidP="00825164">
      <w:pPr>
        <w:shd w:val="clear" w:color="auto" w:fill="FFFFFF"/>
        <w:spacing w:before="120" w:after="0"/>
        <w:jc w:val="both"/>
        <w:rPr>
          <w:rFonts w:cs="Times New Roman"/>
          <w:szCs w:val="28"/>
        </w:rPr>
      </w:pPr>
      <w:r w:rsidRPr="00825164">
        <w:rPr>
          <w:rFonts w:cs="Times New Roman"/>
          <w:szCs w:val="28"/>
          <w:lang w:val="vi-VN"/>
        </w:rPr>
        <w:t xml:space="preserve">1. </w:t>
      </w:r>
      <w:r w:rsidR="00326C4E" w:rsidRPr="00825164">
        <w:rPr>
          <w:rFonts w:cs="Times New Roman"/>
          <w:szCs w:val="28"/>
        </w:rPr>
        <w:t xml:space="preserve">Lựa chọn đơn vị thực hiện công tác giám sát thi công đề án thăm dò theo quy định tại Điều </w:t>
      </w:r>
      <w:r w:rsidR="00550A45" w:rsidRPr="00825164">
        <w:rPr>
          <w:rFonts w:cs="Times New Roman"/>
          <w:szCs w:val="28"/>
        </w:rPr>
        <w:t>8</w:t>
      </w:r>
      <w:r w:rsidR="00326C4E" w:rsidRPr="00825164">
        <w:rPr>
          <w:rFonts w:cs="Times New Roman"/>
          <w:szCs w:val="28"/>
        </w:rPr>
        <w:t xml:space="preserve"> Thông tư này</w:t>
      </w:r>
      <w:r w:rsidR="00EB22B0" w:rsidRPr="00825164">
        <w:rPr>
          <w:rFonts w:cs="Times New Roman"/>
          <w:szCs w:val="28"/>
        </w:rPr>
        <w:t>.</w:t>
      </w:r>
    </w:p>
    <w:p w14:paraId="3AB45F37" w14:textId="242C7C4A" w:rsidR="00831B36" w:rsidRPr="00825164" w:rsidRDefault="00326C4E" w:rsidP="00825164">
      <w:pPr>
        <w:shd w:val="clear" w:color="auto" w:fill="FFFFFF"/>
        <w:spacing w:before="120" w:after="0"/>
        <w:jc w:val="both"/>
        <w:rPr>
          <w:rFonts w:cs="Times New Roman"/>
          <w:szCs w:val="28"/>
          <w:lang w:val="vi-VN"/>
        </w:rPr>
      </w:pPr>
      <w:r w:rsidRPr="00825164">
        <w:rPr>
          <w:rFonts w:cs="Times New Roman"/>
          <w:szCs w:val="28"/>
        </w:rPr>
        <w:t xml:space="preserve">2. </w:t>
      </w:r>
      <w:r w:rsidR="00831B36" w:rsidRPr="00825164">
        <w:rPr>
          <w:rFonts w:cs="Times New Roman"/>
          <w:szCs w:val="28"/>
          <w:lang w:val="vi-VN"/>
        </w:rPr>
        <w:t>Cung cấp đầy đủ hồ sơ cấp Giấy phép thăm dò k</w:t>
      </w:r>
      <w:r w:rsidR="00831B36" w:rsidRPr="00825164">
        <w:rPr>
          <w:rFonts w:cs="Times New Roman"/>
          <w:szCs w:val="28"/>
          <w:shd w:val="clear" w:color="auto" w:fill="FFFFFF"/>
          <w:lang w:val="vi-VN"/>
        </w:rPr>
        <w:t>hoán</w:t>
      </w:r>
      <w:r w:rsidR="00831B36" w:rsidRPr="00825164">
        <w:rPr>
          <w:rFonts w:cs="Times New Roman"/>
          <w:szCs w:val="28"/>
          <w:lang w:val="vi-VN"/>
        </w:rPr>
        <w:t xml:space="preserve">g sản, chương trình, kế hoạch thi công </w:t>
      </w:r>
      <w:r w:rsidR="00E90E71" w:rsidRPr="00825164">
        <w:rPr>
          <w:rFonts w:cs="Times New Roman"/>
          <w:szCs w:val="28"/>
        </w:rPr>
        <w:t>đ</w:t>
      </w:r>
      <w:r w:rsidR="00831B36" w:rsidRPr="00825164">
        <w:rPr>
          <w:rFonts w:cs="Times New Roman"/>
          <w:szCs w:val="28"/>
          <w:lang w:val="vi-VN"/>
        </w:rPr>
        <w:t>ề án thăm dò k</w:t>
      </w:r>
      <w:r w:rsidR="00831B36" w:rsidRPr="00825164">
        <w:rPr>
          <w:rFonts w:cs="Times New Roman"/>
          <w:szCs w:val="28"/>
          <w:shd w:val="clear" w:color="auto" w:fill="FFFFFF"/>
          <w:lang w:val="vi-VN"/>
        </w:rPr>
        <w:t>hoán</w:t>
      </w:r>
      <w:r w:rsidR="00831B36" w:rsidRPr="00825164">
        <w:rPr>
          <w:rFonts w:cs="Times New Roman"/>
          <w:szCs w:val="28"/>
          <w:lang w:val="vi-VN"/>
        </w:rPr>
        <w:t>g sản cho đơn vị thực hiện giám sát.</w:t>
      </w:r>
    </w:p>
    <w:p w14:paraId="2FDC5244" w14:textId="2AE4C403" w:rsidR="00EB22B0" w:rsidRPr="00825164" w:rsidRDefault="00831B36" w:rsidP="00825164">
      <w:pPr>
        <w:spacing w:before="120" w:after="0"/>
        <w:jc w:val="both"/>
        <w:rPr>
          <w:rFonts w:cs="Times New Roman"/>
          <w:color w:val="000000"/>
          <w:szCs w:val="28"/>
        </w:rPr>
      </w:pPr>
      <w:r w:rsidRPr="00825164">
        <w:rPr>
          <w:rFonts w:cs="Times New Roman"/>
          <w:color w:val="000000"/>
          <w:szCs w:val="28"/>
          <w:lang w:val="vi-VN"/>
        </w:rPr>
        <w:t xml:space="preserve">4. Phối hợp với đơn vị thực hiện giám sát </w:t>
      </w:r>
      <w:r w:rsidR="00EB22B0" w:rsidRPr="00825164">
        <w:rPr>
          <w:rFonts w:cs="Times New Roman"/>
          <w:color w:val="000000"/>
          <w:szCs w:val="28"/>
        </w:rPr>
        <w:t xml:space="preserve">lập kế hoạch giám sát theo </w:t>
      </w:r>
      <w:r w:rsidR="00EB22B0" w:rsidRPr="00825164">
        <w:rPr>
          <w:rFonts w:cs="Times New Roman"/>
          <w:szCs w:val="28"/>
        </w:rPr>
        <w:t xml:space="preserve">Mẫu số </w:t>
      </w:r>
      <w:r w:rsidR="002A737C" w:rsidRPr="00825164">
        <w:rPr>
          <w:rFonts w:cs="Times New Roman"/>
          <w:szCs w:val="28"/>
        </w:rPr>
        <w:t>0</w:t>
      </w:r>
      <w:r w:rsidR="00E90E71" w:rsidRPr="00825164">
        <w:rPr>
          <w:rFonts w:cs="Times New Roman"/>
          <w:szCs w:val="28"/>
        </w:rPr>
        <w:t>1</w:t>
      </w:r>
      <w:r w:rsidR="002A737C" w:rsidRPr="00825164">
        <w:rPr>
          <w:rFonts w:cs="Times New Roman"/>
          <w:szCs w:val="28"/>
        </w:rPr>
        <w:t xml:space="preserve"> </w:t>
      </w:r>
      <w:r w:rsidR="00EB22B0" w:rsidRPr="00825164">
        <w:rPr>
          <w:rFonts w:cs="Times New Roman"/>
          <w:szCs w:val="28"/>
        </w:rPr>
        <w:t>ban hành kèm theo Thông tư n</w:t>
      </w:r>
      <w:r w:rsidR="00E90E71" w:rsidRPr="00825164">
        <w:rPr>
          <w:rFonts w:cs="Times New Roman"/>
          <w:szCs w:val="28"/>
        </w:rPr>
        <w:t>à</w:t>
      </w:r>
      <w:r w:rsidR="00EB22B0" w:rsidRPr="00825164">
        <w:rPr>
          <w:rFonts w:cs="Times New Roman"/>
          <w:szCs w:val="28"/>
        </w:rPr>
        <w:t>y</w:t>
      </w:r>
      <w:r w:rsidR="00EB22B0" w:rsidRPr="00825164">
        <w:rPr>
          <w:rFonts w:cs="Times New Roman"/>
          <w:color w:val="000000"/>
          <w:szCs w:val="28"/>
        </w:rPr>
        <w:t>, gửi cơ quan quản lý nhà nước theo thẩm quyền để tổng hợp, theo dõi.</w:t>
      </w:r>
    </w:p>
    <w:p w14:paraId="5AA32EE9" w14:textId="285CE93C" w:rsidR="00831B36" w:rsidRPr="00825164" w:rsidRDefault="00EB22B0" w:rsidP="00825164">
      <w:pPr>
        <w:spacing w:before="120" w:after="0"/>
        <w:jc w:val="both"/>
        <w:rPr>
          <w:rFonts w:cs="Times New Roman"/>
          <w:color w:val="000000"/>
          <w:szCs w:val="28"/>
          <w:lang w:val="vi-VN"/>
        </w:rPr>
      </w:pPr>
      <w:r w:rsidRPr="00825164">
        <w:rPr>
          <w:rFonts w:cs="Times New Roman"/>
          <w:color w:val="000000"/>
          <w:szCs w:val="28"/>
        </w:rPr>
        <w:t xml:space="preserve">5. Tiến hành kiểm tra, nghiệm thu, xác nhận các hạng mục, khối lượng thi công để </w:t>
      </w:r>
      <w:r w:rsidR="00831B36" w:rsidRPr="00825164">
        <w:rPr>
          <w:rFonts w:cs="Times New Roman"/>
          <w:color w:val="000000"/>
          <w:szCs w:val="28"/>
          <w:lang w:val="vi-VN"/>
        </w:rPr>
        <w:t>bảo đảm chất lượng và tiến độ thực hiện </w:t>
      </w:r>
      <w:r w:rsidR="005F4AB7" w:rsidRPr="00825164">
        <w:rPr>
          <w:rFonts w:cs="Times New Roman"/>
          <w:szCs w:val="28"/>
          <w:shd w:val="clear" w:color="auto" w:fill="FFFFFF"/>
        </w:rPr>
        <w:t>đ</w:t>
      </w:r>
      <w:r w:rsidR="00831B36" w:rsidRPr="00825164">
        <w:rPr>
          <w:rFonts w:cs="Times New Roman"/>
          <w:szCs w:val="28"/>
          <w:shd w:val="clear" w:color="auto" w:fill="FFFFFF"/>
          <w:lang w:val="vi-VN"/>
        </w:rPr>
        <w:t>ề án</w:t>
      </w:r>
      <w:r w:rsidR="00831B36" w:rsidRPr="00825164">
        <w:rPr>
          <w:rFonts w:cs="Times New Roman"/>
          <w:szCs w:val="28"/>
          <w:lang w:val="vi-VN"/>
        </w:rPr>
        <w:t xml:space="preserve"> thăm </w:t>
      </w:r>
      <w:r w:rsidR="00831B36" w:rsidRPr="00825164">
        <w:rPr>
          <w:rFonts w:cs="Times New Roman"/>
          <w:color w:val="000000"/>
          <w:szCs w:val="28"/>
          <w:lang w:val="vi-VN"/>
        </w:rPr>
        <w:t>dò k</w:t>
      </w:r>
      <w:r w:rsidR="00831B36" w:rsidRPr="00825164">
        <w:rPr>
          <w:rFonts w:cs="Times New Roman"/>
          <w:color w:val="000000"/>
          <w:szCs w:val="28"/>
          <w:shd w:val="clear" w:color="auto" w:fill="FFFFFF"/>
          <w:lang w:val="vi-VN"/>
        </w:rPr>
        <w:t>hoán</w:t>
      </w:r>
      <w:r w:rsidR="00831B36" w:rsidRPr="00825164">
        <w:rPr>
          <w:rFonts w:cs="Times New Roman"/>
          <w:color w:val="000000"/>
          <w:szCs w:val="28"/>
          <w:lang w:val="vi-VN"/>
        </w:rPr>
        <w:t>g sản.</w:t>
      </w:r>
    </w:p>
    <w:p w14:paraId="5DB3F7C9" w14:textId="31D142C6" w:rsidR="00EB22B0" w:rsidRPr="00825164" w:rsidRDefault="00EB22B0" w:rsidP="00825164">
      <w:pPr>
        <w:spacing w:before="120" w:after="0"/>
        <w:jc w:val="both"/>
        <w:rPr>
          <w:rFonts w:cs="Times New Roman"/>
          <w:color w:val="000000"/>
          <w:szCs w:val="28"/>
        </w:rPr>
      </w:pPr>
      <w:r w:rsidRPr="00825164">
        <w:rPr>
          <w:rFonts w:cs="Times New Roman"/>
          <w:color w:val="000000"/>
          <w:szCs w:val="28"/>
        </w:rPr>
        <w:t xml:space="preserve">6. Thông báo kịp thời về cơ quan quản lý nhà nước theo thẩm quyền về những khó khăn, vướng mắc trong quá trình thi </w:t>
      </w:r>
      <w:r w:rsidRPr="00825164">
        <w:rPr>
          <w:rFonts w:cs="Times New Roman"/>
          <w:szCs w:val="28"/>
        </w:rPr>
        <w:t xml:space="preserve">công đề án </w:t>
      </w:r>
      <w:r w:rsidRPr="00825164">
        <w:rPr>
          <w:rFonts w:cs="Times New Roman"/>
          <w:color w:val="000000"/>
          <w:szCs w:val="28"/>
        </w:rPr>
        <w:t>thăm dò khoáng sản.</w:t>
      </w:r>
    </w:p>
    <w:p w14:paraId="447F0537" w14:textId="00FB6A11" w:rsidR="00831B36" w:rsidRPr="00825164" w:rsidRDefault="00831B36" w:rsidP="00825164">
      <w:pPr>
        <w:spacing w:before="120" w:after="0"/>
        <w:rPr>
          <w:rFonts w:cs="Times New Roman"/>
          <w:b/>
          <w:bCs/>
          <w:color w:val="000000"/>
          <w:szCs w:val="28"/>
          <w:lang w:val="vi-VN"/>
        </w:rPr>
      </w:pPr>
      <w:bookmarkStart w:id="9" w:name="dieu_7"/>
      <w:r w:rsidRPr="00825164">
        <w:rPr>
          <w:rFonts w:cs="Times New Roman"/>
          <w:b/>
          <w:bCs/>
          <w:color w:val="000000"/>
          <w:szCs w:val="28"/>
          <w:lang w:val="vi-VN"/>
        </w:rPr>
        <w:t>Điề</w:t>
      </w:r>
      <w:r w:rsidR="00BA5B20" w:rsidRPr="00825164">
        <w:rPr>
          <w:rFonts w:cs="Times New Roman"/>
          <w:b/>
          <w:bCs/>
          <w:color w:val="000000"/>
          <w:szCs w:val="28"/>
          <w:lang w:val="vi-VN"/>
        </w:rPr>
        <w:t xml:space="preserve">u </w:t>
      </w:r>
      <w:r w:rsidR="00BA5B20" w:rsidRPr="00825164">
        <w:rPr>
          <w:rFonts w:cs="Times New Roman"/>
          <w:b/>
          <w:bCs/>
          <w:color w:val="000000"/>
          <w:szCs w:val="28"/>
        </w:rPr>
        <w:t>1</w:t>
      </w:r>
      <w:r w:rsidR="00087A84" w:rsidRPr="00825164">
        <w:rPr>
          <w:rFonts w:cs="Times New Roman"/>
          <w:b/>
          <w:bCs/>
          <w:color w:val="000000"/>
          <w:szCs w:val="28"/>
        </w:rPr>
        <w:t>0</w:t>
      </w:r>
      <w:r w:rsidRPr="00825164">
        <w:rPr>
          <w:rFonts w:cs="Times New Roman"/>
          <w:b/>
          <w:bCs/>
          <w:color w:val="000000"/>
          <w:szCs w:val="28"/>
          <w:lang w:val="vi-VN"/>
        </w:rPr>
        <w:t xml:space="preserve">. Trách nhiệm </w:t>
      </w:r>
      <w:r w:rsidR="00EB22B0" w:rsidRPr="00825164">
        <w:rPr>
          <w:rFonts w:cs="Times New Roman"/>
          <w:b/>
          <w:bCs/>
          <w:color w:val="000000"/>
          <w:szCs w:val="28"/>
        </w:rPr>
        <w:t>của tổ chức</w:t>
      </w:r>
      <w:r w:rsidR="00CB4CB5" w:rsidRPr="00825164">
        <w:rPr>
          <w:rFonts w:cs="Times New Roman"/>
          <w:b/>
          <w:bCs/>
          <w:color w:val="000000"/>
          <w:szCs w:val="28"/>
        </w:rPr>
        <w:t xml:space="preserve"> </w:t>
      </w:r>
      <w:r w:rsidRPr="00825164">
        <w:rPr>
          <w:rFonts w:cs="Times New Roman"/>
          <w:b/>
          <w:bCs/>
          <w:color w:val="000000"/>
          <w:szCs w:val="28"/>
          <w:lang w:val="vi-VN"/>
        </w:rPr>
        <w:t>thực hiện</w:t>
      </w:r>
      <w:r w:rsidR="00EB22B0" w:rsidRPr="00825164">
        <w:rPr>
          <w:rFonts w:cs="Times New Roman"/>
          <w:b/>
          <w:bCs/>
          <w:color w:val="000000"/>
          <w:szCs w:val="28"/>
        </w:rPr>
        <w:t xml:space="preserve"> công tác</w:t>
      </w:r>
      <w:r w:rsidRPr="00825164">
        <w:rPr>
          <w:rFonts w:cs="Times New Roman"/>
          <w:b/>
          <w:bCs/>
          <w:color w:val="000000"/>
          <w:szCs w:val="28"/>
          <w:lang w:val="vi-VN"/>
        </w:rPr>
        <w:t xml:space="preserve"> giám sát</w:t>
      </w:r>
      <w:bookmarkEnd w:id="9"/>
    </w:p>
    <w:p w14:paraId="600DF053" w14:textId="7E0D4064" w:rsidR="00EB22B0" w:rsidRPr="00825164" w:rsidRDefault="00EB22B0" w:rsidP="00825164">
      <w:pPr>
        <w:spacing w:before="120" w:after="0"/>
        <w:jc w:val="both"/>
        <w:rPr>
          <w:rFonts w:cs="Times New Roman"/>
          <w:color w:val="000000"/>
          <w:szCs w:val="28"/>
        </w:rPr>
      </w:pPr>
      <w:r w:rsidRPr="00825164">
        <w:rPr>
          <w:rFonts w:cs="Times New Roman"/>
          <w:color w:val="000000"/>
          <w:szCs w:val="28"/>
        </w:rPr>
        <w:t xml:space="preserve">1. Thực hiện đầy đủ và nghiêm túc các quy định tại Điều </w:t>
      </w:r>
      <w:r w:rsidR="005F4AB7" w:rsidRPr="00825164">
        <w:rPr>
          <w:rFonts w:cs="Times New Roman"/>
          <w:color w:val="000000"/>
          <w:szCs w:val="28"/>
        </w:rPr>
        <w:t>7</w:t>
      </w:r>
      <w:r w:rsidRPr="00825164">
        <w:rPr>
          <w:rFonts w:cs="Times New Roman"/>
          <w:color w:val="000000"/>
          <w:szCs w:val="28"/>
        </w:rPr>
        <w:t xml:space="preserve"> và Điều </w:t>
      </w:r>
      <w:r w:rsidR="005F4AB7" w:rsidRPr="00825164">
        <w:rPr>
          <w:rFonts w:cs="Times New Roman"/>
          <w:color w:val="000000"/>
          <w:szCs w:val="28"/>
        </w:rPr>
        <w:t>8</w:t>
      </w:r>
      <w:r w:rsidRPr="00825164">
        <w:rPr>
          <w:rFonts w:cs="Times New Roman"/>
          <w:color w:val="000000"/>
          <w:szCs w:val="28"/>
        </w:rPr>
        <w:t xml:space="preserve"> củ</w:t>
      </w:r>
      <w:r w:rsidR="002A737C" w:rsidRPr="00825164">
        <w:rPr>
          <w:rFonts w:cs="Times New Roman"/>
          <w:color w:val="000000"/>
          <w:szCs w:val="28"/>
        </w:rPr>
        <w:t>a Thông tư này.</w:t>
      </w:r>
    </w:p>
    <w:p w14:paraId="4D842CAB" w14:textId="74848DB9" w:rsidR="002A737C" w:rsidRPr="00825164" w:rsidRDefault="002A737C" w:rsidP="00825164">
      <w:pPr>
        <w:spacing w:before="120" w:after="0"/>
        <w:jc w:val="both"/>
        <w:rPr>
          <w:rFonts w:cs="Times New Roman"/>
          <w:color w:val="000000"/>
          <w:szCs w:val="28"/>
        </w:rPr>
      </w:pPr>
      <w:r w:rsidRPr="00825164">
        <w:rPr>
          <w:rFonts w:cs="Times New Roman"/>
          <w:color w:val="000000"/>
          <w:szCs w:val="28"/>
        </w:rPr>
        <w:t xml:space="preserve">2. Lập kế hoạch giám sát thi công thăm dò theo đúng nội dung của </w:t>
      </w:r>
      <w:r w:rsidRPr="00825164">
        <w:rPr>
          <w:rFonts w:cs="Times New Roman"/>
          <w:szCs w:val="28"/>
        </w:rPr>
        <w:t xml:space="preserve">đề án </w:t>
      </w:r>
      <w:r w:rsidRPr="00825164">
        <w:rPr>
          <w:rFonts w:cs="Times New Roman"/>
          <w:color w:val="000000"/>
          <w:szCs w:val="28"/>
        </w:rPr>
        <w:t>thăm dò đã được phê duyệt.</w:t>
      </w:r>
    </w:p>
    <w:p w14:paraId="1C3DECB8" w14:textId="3B2A193B" w:rsidR="002A737C" w:rsidRPr="00825164" w:rsidRDefault="002A737C" w:rsidP="00825164">
      <w:pPr>
        <w:spacing w:before="120" w:after="0"/>
        <w:jc w:val="both"/>
        <w:rPr>
          <w:rFonts w:cs="Times New Roman"/>
          <w:szCs w:val="28"/>
        </w:rPr>
      </w:pPr>
      <w:r w:rsidRPr="00825164">
        <w:rPr>
          <w:rFonts w:cs="Times New Roman"/>
          <w:szCs w:val="28"/>
        </w:rPr>
        <w:t>3. Bố trí nhân lự</w:t>
      </w:r>
      <w:r w:rsidR="00CB4CB5" w:rsidRPr="00825164">
        <w:rPr>
          <w:rFonts w:cs="Times New Roman"/>
          <w:szCs w:val="28"/>
        </w:rPr>
        <w:t xml:space="preserve">c đúng chuyên môn </w:t>
      </w:r>
      <w:r w:rsidRPr="00825164">
        <w:rPr>
          <w:rFonts w:cs="Times New Roman"/>
          <w:szCs w:val="28"/>
        </w:rPr>
        <w:t>để thực hiệ</w:t>
      </w:r>
      <w:r w:rsidR="00CB4CB5" w:rsidRPr="00825164">
        <w:rPr>
          <w:rFonts w:cs="Times New Roman"/>
          <w:szCs w:val="28"/>
        </w:rPr>
        <w:t>n công tác giám sát.</w:t>
      </w:r>
    </w:p>
    <w:p w14:paraId="3B5F210E" w14:textId="4424B0C9" w:rsidR="002A737C" w:rsidRPr="00825164" w:rsidRDefault="004E686D" w:rsidP="00825164">
      <w:pPr>
        <w:spacing w:before="120" w:after="0"/>
        <w:jc w:val="both"/>
        <w:rPr>
          <w:rFonts w:cs="Times New Roman"/>
          <w:color w:val="000000"/>
          <w:szCs w:val="28"/>
        </w:rPr>
      </w:pPr>
      <w:r w:rsidRPr="00825164">
        <w:rPr>
          <w:rFonts w:cs="Times New Roman"/>
          <w:color w:val="000000"/>
          <w:szCs w:val="28"/>
        </w:rPr>
        <w:t>4</w:t>
      </w:r>
      <w:r w:rsidR="002A737C" w:rsidRPr="00825164">
        <w:rPr>
          <w:rFonts w:cs="Times New Roman"/>
          <w:color w:val="000000"/>
          <w:szCs w:val="28"/>
        </w:rPr>
        <w:t>. Chịu trách nhiệm trước pháp luật về tính chính xác các hạng mục, khối lượng và chất lượng đã giám sát.</w:t>
      </w:r>
    </w:p>
    <w:p w14:paraId="3157ACCB" w14:textId="09052843" w:rsidR="001F29E4" w:rsidRPr="00825164" w:rsidRDefault="004E686D" w:rsidP="00825164">
      <w:pPr>
        <w:spacing w:before="120" w:after="0"/>
        <w:jc w:val="both"/>
        <w:rPr>
          <w:rFonts w:cs="Times New Roman"/>
          <w:szCs w:val="28"/>
        </w:rPr>
      </w:pPr>
      <w:r w:rsidRPr="00825164">
        <w:rPr>
          <w:rFonts w:cs="Times New Roman"/>
          <w:szCs w:val="28"/>
        </w:rPr>
        <w:t>5</w:t>
      </w:r>
      <w:r w:rsidR="002A737C" w:rsidRPr="00825164">
        <w:rPr>
          <w:rFonts w:cs="Times New Roman"/>
          <w:szCs w:val="28"/>
        </w:rPr>
        <w:t xml:space="preserve">. Kịp thời phán ánh </w:t>
      </w:r>
      <w:r w:rsidRPr="00825164">
        <w:rPr>
          <w:rFonts w:cs="Times New Roman"/>
          <w:szCs w:val="28"/>
        </w:rPr>
        <w:t xml:space="preserve">với chủ đầu tư </w:t>
      </w:r>
      <w:r w:rsidR="002A737C" w:rsidRPr="00825164">
        <w:rPr>
          <w:rFonts w:cs="Times New Roman"/>
          <w:szCs w:val="28"/>
        </w:rPr>
        <w:t>những nội dung sai khác so với đề án được phê duyệt hoặc những vấn đề khác có liên quan.</w:t>
      </w:r>
    </w:p>
    <w:p w14:paraId="1EEC25CE" w14:textId="77777777" w:rsidR="0080570D" w:rsidRPr="00825164" w:rsidRDefault="0080570D" w:rsidP="00825164">
      <w:pPr>
        <w:spacing w:before="120" w:after="0"/>
        <w:jc w:val="center"/>
        <w:rPr>
          <w:rFonts w:cs="Times New Roman"/>
          <w:b/>
          <w:bCs/>
          <w:color w:val="000000"/>
          <w:szCs w:val="28"/>
          <w:lang w:val="vi-VN"/>
        </w:rPr>
      </w:pPr>
    </w:p>
    <w:p w14:paraId="3E5F35A9" w14:textId="49F6DF95" w:rsidR="00BA5B20" w:rsidRPr="00825164" w:rsidRDefault="00BA5B20" w:rsidP="00825164">
      <w:pPr>
        <w:spacing w:before="120" w:after="0"/>
        <w:ind w:firstLine="0"/>
        <w:jc w:val="center"/>
        <w:rPr>
          <w:rFonts w:cs="Times New Roman"/>
          <w:color w:val="000000"/>
          <w:szCs w:val="28"/>
        </w:rPr>
      </w:pPr>
      <w:r w:rsidRPr="00825164">
        <w:rPr>
          <w:rFonts w:cs="Times New Roman"/>
          <w:b/>
          <w:bCs/>
          <w:color w:val="000000"/>
          <w:szCs w:val="28"/>
          <w:lang w:val="vi-VN"/>
        </w:rPr>
        <w:t>Chương I</w:t>
      </w:r>
      <w:r w:rsidRPr="00825164">
        <w:rPr>
          <w:rFonts w:cs="Times New Roman"/>
          <w:b/>
          <w:bCs/>
          <w:color w:val="000000"/>
          <w:szCs w:val="28"/>
        </w:rPr>
        <w:t>I</w:t>
      </w:r>
      <w:r w:rsidRPr="00825164">
        <w:rPr>
          <w:rFonts w:cs="Times New Roman"/>
          <w:b/>
          <w:bCs/>
          <w:color w:val="000000"/>
          <w:szCs w:val="28"/>
          <w:lang w:val="vi-VN"/>
        </w:rPr>
        <w:t>I</w:t>
      </w:r>
    </w:p>
    <w:p w14:paraId="6D8C46CF" w14:textId="2D922AA3" w:rsidR="00BA5B20" w:rsidRPr="00825164" w:rsidRDefault="00BA5B20" w:rsidP="00825164">
      <w:pPr>
        <w:shd w:val="clear" w:color="auto" w:fill="FFFFFF"/>
        <w:spacing w:before="120" w:after="0"/>
        <w:ind w:firstLine="0"/>
        <w:jc w:val="center"/>
        <w:rPr>
          <w:rFonts w:cs="Times New Roman"/>
          <w:b/>
          <w:bCs/>
          <w:color w:val="000000"/>
          <w:szCs w:val="28"/>
          <w:lang w:val="vi-VN"/>
        </w:rPr>
      </w:pPr>
      <w:r w:rsidRPr="00825164">
        <w:rPr>
          <w:rFonts w:cs="Times New Roman"/>
          <w:b/>
          <w:bCs/>
          <w:color w:val="000000"/>
          <w:szCs w:val="28"/>
          <w:lang w:val="vi-VN"/>
        </w:rPr>
        <w:t>TRÌNH TỰ HOẠT ĐỘNG GIÁM SÁT</w:t>
      </w:r>
    </w:p>
    <w:p w14:paraId="3DED86A4" w14:textId="7B6AF3A4" w:rsidR="00BA5B20" w:rsidRPr="00825164" w:rsidRDefault="00BA5B20" w:rsidP="00825164">
      <w:pPr>
        <w:shd w:val="clear" w:color="auto" w:fill="FFFFFF"/>
        <w:spacing w:before="120" w:after="0"/>
        <w:jc w:val="both"/>
        <w:rPr>
          <w:rFonts w:cs="Times New Roman"/>
          <w:b/>
          <w:szCs w:val="28"/>
        </w:rPr>
      </w:pPr>
      <w:r w:rsidRPr="00825164">
        <w:rPr>
          <w:rFonts w:cs="Times New Roman"/>
          <w:b/>
          <w:bCs/>
          <w:szCs w:val="28"/>
          <w:lang w:val="vi-VN"/>
        </w:rPr>
        <w:t xml:space="preserve">Điều </w:t>
      </w:r>
      <w:r w:rsidRPr="00825164">
        <w:rPr>
          <w:rFonts w:cs="Times New Roman"/>
          <w:b/>
          <w:bCs/>
          <w:szCs w:val="28"/>
        </w:rPr>
        <w:t>1</w:t>
      </w:r>
      <w:r w:rsidR="00FF009E" w:rsidRPr="00825164">
        <w:rPr>
          <w:rFonts w:cs="Times New Roman"/>
          <w:b/>
          <w:bCs/>
          <w:szCs w:val="28"/>
        </w:rPr>
        <w:t>1</w:t>
      </w:r>
      <w:r w:rsidRPr="00825164">
        <w:rPr>
          <w:rFonts w:cs="Times New Roman"/>
          <w:b/>
          <w:bCs/>
          <w:szCs w:val="28"/>
          <w:lang w:val="vi-VN"/>
        </w:rPr>
        <w:t xml:space="preserve">. </w:t>
      </w:r>
      <w:bookmarkStart w:id="10" w:name="dieu_8"/>
      <w:r w:rsidRPr="00825164">
        <w:rPr>
          <w:rFonts w:cs="Times New Roman"/>
          <w:b/>
          <w:szCs w:val="28"/>
        </w:rPr>
        <w:t>Lập kế hoạch giám sát</w:t>
      </w:r>
    </w:p>
    <w:p w14:paraId="7C32CDB6" w14:textId="10EF250D" w:rsidR="00BA5B20" w:rsidRPr="00825164" w:rsidRDefault="00BA5B20" w:rsidP="00825164">
      <w:pPr>
        <w:spacing w:before="120" w:after="0"/>
        <w:jc w:val="both"/>
        <w:rPr>
          <w:rFonts w:cs="Times New Roman"/>
          <w:szCs w:val="28"/>
        </w:rPr>
      </w:pPr>
      <w:r w:rsidRPr="00825164">
        <w:rPr>
          <w:rFonts w:cs="Times New Roman"/>
          <w:szCs w:val="28"/>
        </w:rPr>
        <w:t xml:space="preserve">1. Kế hoạch giám sát thi công được lập cho từng hạng mục cụ thể, theo </w:t>
      </w:r>
      <w:r w:rsidR="003B3989" w:rsidRPr="00825164">
        <w:rPr>
          <w:rFonts w:cs="Times New Roman"/>
          <w:szCs w:val="28"/>
        </w:rPr>
        <w:t>đ</w:t>
      </w:r>
      <w:r w:rsidRPr="00825164">
        <w:rPr>
          <w:rFonts w:cs="Times New Roman"/>
          <w:szCs w:val="28"/>
        </w:rPr>
        <w:t xml:space="preserve">ề án thăm dò </w:t>
      </w:r>
      <w:r w:rsidR="003B3989" w:rsidRPr="00825164">
        <w:rPr>
          <w:rFonts w:cs="Times New Roman"/>
          <w:szCs w:val="28"/>
        </w:rPr>
        <w:t xml:space="preserve">khoáng sản </w:t>
      </w:r>
      <w:r w:rsidRPr="00825164">
        <w:rPr>
          <w:rFonts w:cs="Times New Roman"/>
          <w:szCs w:val="28"/>
        </w:rPr>
        <w:t>được phê duyệt.</w:t>
      </w:r>
    </w:p>
    <w:p w14:paraId="1EB9DAB3" w14:textId="177E16CA" w:rsidR="003F6731" w:rsidRPr="00825164" w:rsidRDefault="00BA5B20" w:rsidP="00825164">
      <w:pPr>
        <w:spacing w:before="120" w:after="0"/>
        <w:jc w:val="both"/>
        <w:rPr>
          <w:rFonts w:cs="Times New Roman"/>
          <w:szCs w:val="28"/>
        </w:rPr>
      </w:pPr>
      <w:r w:rsidRPr="00825164">
        <w:rPr>
          <w:rFonts w:cs="Times New Roman"/>
          <w:szCs w:val="28"/>
        </w:rPr>
        <w:t xml:space="preserve">2. Trước khi thi công chủ đầu tư </w:t>
      </w:r>
      <w:r w:rsidR="003F6731" w:rsidRPr="00825164">
        <w:rPr>
          <w:rFonts w:cs="Times New Roman"/>
          <w:szCs w:val="28"/>
        </w:rPr>
        <w:t>nộp</w:t>
      </w:r>
      <w:r w:rsidRPr="00825164">
        <w:rPr>
          <w:rFonts w:cs="Times New Roman"/>
          <w:szCs w:val="28"/>
        </w:rPr>
        <w:t xml:space="preserve"> Kế hoạch giám sát đến cơ </w:t>
      </w:r>
      <w:r w:rsidR="003F6731" w:rsidRPr="00825164">
        <w:rPr>
          <w:rFonts w:cs="Times New Roman"/>
          <w:szCs w:val="28"/>
        </w:rPr>
        <w:t>quan quản lý nhà nước có thẩm quyền:</w:t>
      </w:r>
    </w:p>
    <w:p w14:paraId="2AAABE33" w14:textId="2106591E" w:rsidR="00BA5B20" w:rsidRPr="00825164" w:rsidRDefault="003F6731" w:rsidP="00825164">
      <w:pPr>
        <w:spacing w:before="120" w:after="0"/>
        <w:jc w:val="both"/>
        <w:rPr>
          <w:rFonts w:cs="Times New Roman"/>
          <w:szCs w:val="28"/>
        </w:rPr>
      </w:pPr>
      <w:r w:rsidRPr="00825164">
        <w:rPr>
          <w:rFonts w:cs="Times New Roman"/>
          <w:szCs w:val="28"/>
        </w:rPr>
        <w:lastRenderedPageBreak/>
        <w:t xml:space="preserve">a) Đối với đề án thăm dò khoáng sản thuộc thẩm quyền cấp phép của Bộ Nông nghiệp và Môi trường cấp phép nộp về Cục Địa chất và Khoáng sản Việt Nam và </w:t>
      </w:r>
      <w:r w:rsidR="00BA5B20" w:rsidRPr="00825164">
        <w:rPr>
          <w:rFonts w:cs="Times New Roman"/>
          <w:szCs w:val="28"/>
        </w:rPr>
        <w:t>Sở Nông nghiệp và Môi trường</w:t>
      </w:r>
      <w:r w:rsidRPr="00825164">
        <w:rPr>
          <w:rFonts w:cs="Times New Roman"/>
          <w:szCs w:val="28"/>
        </w:rPr>
        <w:t xml:space="preserve"> cấp</w:t>
      </w:r>
      <w:r w:rsidR="00BA5B20" w:rsidRPr="00825164">
        <w:rPr>
          <w:rFonts w:cs="Times New Roman"/>
          <w:szCs w:val="28"/>
        </w:rPr>
        <w:t xml:space="preserve"> </w:t>
      </w:r>
      <w:r w:rsidRPr="00825164">
        <w:rPr>
          <w:rFonts w:cs="Times New Roman"/>
          <w:szCs w:val="28"/>
        </w:rPr>
        <w:t>tỉnh nơi thăm dò khoáng sản;</w:t>
      </w:r>
    </w:p>
    <w:p w14:paraId="4B6A4B58" w14:textId="6F57879D" w:rsidR="003F6731" w:rsidRPr="00825164" w:rsidRDefault="003F6731" w:rsidP="00825164">
      <w:pPr>
        <w:widowControl w:val="0"/>
        <w:spacing w:before="120" w:after="0"/>
        <w:jc w:val="both"/>
        <w:rPr>
          <w:rFonts w:cs="Times New Roman"/>
          <w:szCs w:val="28"/>
        </w:rPr>
      </w:pPr>
      <w:r w:rsidRPr="00825164">
        <w:rPr>
          <w:rFonts w:cs="Times New Roman"/>
          <w:szCs w:val="28"/>
        </w:rPr>
        <w:t>b) Đối với đề án thăm dò khoáng sản thuộc thẩm quyền cấp phép của Uỷ ban nhân dân cấp tỉnh được nộp về Sở Nông nghiệp và Môi trường cấp tỉnh nơi thăm dò khoáng sản;</w:t>
      </w:r>
    </w:p>
    <w:p w14:paraId="67C587B7" w14:textId="3BF231B7" w:rsidR="00BA5B20" w:rsidRPr="00825164" w:rsidRDefault="00BA5B20" w:rsidP="00825164">
      <w:pPr>
        <w:spacing w:before="120" w:after="0"/>
        <w:jc w:val="both"/>
        <w:rPr>
          <w:rFonts w:cs="Times New Roman"/>
          <w:szCs w:val="28"/>
        </w:rPr>
      </w:pPr>
      <w:r w:rsidRPr="00825164">
        <w:rPr>
          <w:rFonts w:cs="Times New Roman"/>
          <w:szCs w:val="28"/>
        </w:rPr>
        <w:t xml:space="preserve">3. Nội dung kế hoạch giám sát phải nêu đầy đủ các hạng mục công việc giám sát, nhân lực giám sát, thời gian giám sát, chi phí giám sát theo </w:t>
      </w:r>
      <w:r w:rsidR="00B25F0C" w:rsidRPr="00825164">
        <w:rPr>
          <w:rFonts w:cs="Times New Roman"/>
          <w:szCs w:val="28"/>
        </w:rPr>
        <w:t>quy định tại Mẫu số 0</w:t>
      </w:r>
      <w:r w:rsidR="00FA3C40" w:rsidRPr="00825164">
        <w:rPr>
          <w:rFonts w:cs="Times New Roman"/>
          <w:szCs w:val="28"/>
        </w:rPr>
        <w:t>1</w:t>
      </w:r>
      <w:r w:rsidR="00B25F0C" w:rsidRPr="00825164">
        <w:rPr>
          <w:rFonts w:cs="Times New Roman"/>
          <w:szCs w:val="28"/>
        </w:rPr>
        <w:t xml:space="preserve"> ban hành kèm theo Thông tư này.</w:t>
      </w:r>
    </w:p>
    <w:p w14:paraId="76DDB876" w14:textId="425DCF0E" w:rsidR="00BA5B20" w:rsidRPr="00825164" w:rsidRDefault="00BA5B20" w:rsidP="00825164">
      <w:pPr>
        <w:spacing w:before="120" w:after="0"/>
        <w:jc w:val="both"/>
        <w:rPr>
          <w:rFonts w:cs="Times New Roman"/>
          <w:b/>
          <w:szCs w:val="28"/>
        </w:rPr>
      </w:pPr>
      <w:r w:rsidRPr="00825164">
        <w:rPr>
          <w:rFonts w:cs="Times New Roman"/>
          <w:b/>
          <w:szCs w:val="28"/>
        </w:rPr>
        <w:t>Điều 1</w:t>
      </w:r>
      <w:r w:rsidR="00FF009E" w:rsidRPr="00825164">
        <w:rPr>
          <w:rFonts w:cs="Times New Roman"/>
          <w:b/>
          <w:szCs w:val="28"/>
        </w:rPr>
        <w:t>2</w:t>
      </w:r>
      <w:r w:rsidRPr="00825164">
        <w:rPr>
          <w:rFonts w:cs="Times New Roman"/>
          <w:b/>
          <w:szCs w:val="28"/>
        </w:rPr>
        <w:t xml:space="preserve">. </w:t>
      </w:r>
      <w:r w:rsidR="000B7084" w:rsidRPr="00825164">
        <w:rPr>
          <w:rFonts w:cs="Times New Roman"/>
          <w:b/>
          <w:szCs w:val="28"/>
        </w:rPr>
        <w:t>B</w:t>
      </w:r>
      <w:r w:rsidRPr="00825164">
        <w:rPr>
          <w:rFonts w:cs="Times New Roman"/>
          <w:b/>
          <w:szCs w:val="28"/>
        </w:rPr>
        <w:t>áo cáo giám sát</w:t>
      </w:r>
    </w:p>
    <w:p w14:paraId="3AEE52EC" w14:textId="5D29478F" w:rsidR="003F6731" w:rsidRPr="00825164" w:rsidRDefault="003F6731" w:rsidP="00825164">
      <w:pPr>
        <w:spacing w:before="120" w:after="0"/>
        <w:jc w:val="both"/>
        <w:rPr>
          <w:rFonts w:cs="Times New Roman"/>
          <w:szCs w:val="28"/>
        </w:rPr>
      </w:pPr>
      <w:r w:rsidRPr="00825164">
        <w:rPr>
          <w:rFonts w:cs="Times New Roman"/>
          <w:szCs w:val="28"/>
        </w:rPr>
        <w:t xml:space="preserve">1. </w:t>
      </w:r>
      <w:r w:rsidR="000B7084" w:rsidRPr="00825164">
        <w:rPr>
          <w:rFonts w:cs="Times New Roman"/>
          <w:szCs w:val="28"/>
        </w:rPr>
        <w:t>Trong quá trình thi công thăm dò, chủ đầu tư phối hợp với đơn vị giám sát lập b</w:t>
      </w:r>
      <w:r w:rsidRPr="00825164">
        <w:rPr>
          <w:rFonts w:cs="Times New Roman"/>
          <w:szCs w:val="28"/>
        </w:rPr>
        <w:t>áo cáo tình hình thực hiện giám sát theo quy định về pháp luật địa chất, khoáng sản và theo yêu cầu của cơ quan quản lý nhà nước có thẩm quyền.</w:t>
      </w:r>
    </w:p>
    <w:p w14:paraId="12D215CE" w14:textId="0E2D5AF9" w:rsidR="000B7084" w:rsidRPr="00825164" w:rsidRDefault="000B7084" w:rsidP="00825164">
      <w:pPr>
        <w:spacing w:before="120" w:after="0"/>
        <w:jc w:val="both"/>
        <w:rPr>
          <w:rFonts w:cs="Times New Roman"/>
          <w:szCs w:val="28"/>
        </w:rPr>
      </w:pPr>
      <w:r w:rsidRPr="00825164">
        <w:rPr>
          <w:rFonts w:cs="Times New Roman"/>
          <w:szCs w:val="28"/>
        </w:rPr>
        <w:t>2. Kết thúc hoạt động thăm dò, đơn vị giám sát thi công thăm dò phải lập Báo cáo kết quả giám sát với đầy đủ nội dung theo quy định tại Mẫu số</w:t>
      </w:r>
      <w:r w:rsidR="00FA3C40" w:rsidRPr="00825164">
        <w:rPr>
          <w:rFonts w:cs="Times New Roman"/>
          <w:szCs w:val="28"/>
        </w:rPr>
        <w:t xml:space="preserve"> 0</w:t>
      </w:r>
      <w:r w:rsidR="00314CDE">
        <w:rPr>
          <w:rFonts w:cs="Times New Roman"/>
          <w:szCs w:val="28"/>
        </w:rPr>
        <w:t xml:space="preserve">7 ban hành kèm theo Thông tư này và gửi </w:t>
      </w:r>
      <w:r w:rsidRPr="00825164">
        <w:rPr>
          <w:rFonts w:cs="Times New Roman"/>
          <w:szCs w:val="28"/>
        </w:rPr>
        <w:t xml:space="preserve">Báo cáo giám sát về cơ quan nhà nước có thẩm quyền quy định tại </w:t>
      </w:r>
      <w:r w:rsidR="00CF4E6B" w:rsidRPr="00825164">
        <w:rPr>
          <w:rFonts w:cs="Times New Roman"/>
          <w:szCs w:val="28"/>
        </w:rPr>
        <w:t>đ</w:t>
      </w:r>
      <w:r w:rsidRPr="00825164">
        <w:rPr>
          <w:rFonts w:cs="Times New Roman"/>
          <w:szCs w:val="28"/>
        </w:rPr>
        <w:t xml:space="preserve">iểm a, </w:t>
      </w:r>
      <w:r w:rsidR="00CF4E6B" w:rsidRPr="00825164">
        <w:rPr>
          <w:rFonts w:cs="Times New Roman"/>
          <w:szCs w:val="28"/>
        </w:rPr>
        <w:t>đ</w:t>
      </w:r>
      <w:r w:rsidRPr="00825164">
        <w:rPr>
          <w:rFonts w:cs="Times New Roman"/>
          <w:szCs w:val="28"/>
        </w:rPr>
        <w:t>iểm b khoản 2 Điều 1</w:t>
      </w:r>
      <w:r w:rsidR="00CF4E6B" w:rsidRPr="00825164">
        <w:rPr>
          <w:rFonts w:cs="Times New Roman"/>
          <w:szCs w:val="28"/>
        </w:rPr>
        <w:t>1</w:t>
      </w:r>
      <w:r w:rsidRPr="00825164">
        <w:rPr>
          <w:rFonts w:cs="Times New Roman"/>
          <w:szCs w:val="28"/>
        </w:rPr>
        <w:t xml:space="preserve"> </w:t>
      </w:r>
      <w:r w:rsidR="00314CDE">
        <w:rPr>
          <w:rFonts w:cs="Times New Roman"/>
          <w:szCs w:val="28"/>
        </w:rPr>
        <w:t>Thông tư này để tổng hợp, quản lý</w:t>
      </w:r>
      <w:r w:rsidRPr="00825164">
        <w:rPr>
          <w:rFonts w:cs="Times New Roman"/>
          <w:szCs w:val="28"/>
        </w:rPr>
        <w:t>.</w:t>
      </w:r>
    </w:p>
    <w:p w14:paraId="0EA576FA" w14:textId="77777777" w:rsidR="00FA3C40" w:rsidRPr="00825164" w:rsidRDefault="00FA3C40" w:rsidP="00825164">
      <w:pPr>
        <w:pStyle w:val="NormalWeb"/>
        <w:shd w:val="clear" w:color="auto" w:fill="FFFFFF"/>
        <w:spacing w:before="120" w:beforeAutospacing="0" w:after="0" w:afterAutospacing="0" w:line="340" w:lineRule="atLeast"/>
        <w:ind w:firstLine="720"/>
        <w:jc w:val="center"/>
        <w:rPr>
          <w:b/>
          <w:bCs/>
          <w:color w:val="000000"/>
          <w:sz w:val="28"/>
          <w:szCs w:val="28"/>
          <w:lang w:val="vi-VN"/>
        </w:rPr>
      </w:pPr>
    </w:p>
    <w:p w14:paraId="1BF2C73E" w14:textId="47D3425B" w:rsidR="000B7084" w:rsidRPr="00825164" w:rsidRDefault="000B7084" w:rsidP="00825164">
      <w:pPr>
        <w:pStyle w:val="NormalWeb"/>
        <w:shd w:val="clear" w:color="auto" w:fill="FFFFFF"/>
        <w:spacing w:before="120" w:beforeAutospacing="0" w:after="0" w:afterAutospacing="0" w:line="340" w:lineRule="atLeast"/>
        <w:jc w:val="center"/>
        <w:rPr>
          <w:color w:val="000000"/>
          <w:sz w:val="28"/>
          <w:szCs w:val="28"/>
        </w:rPr>
      </w:pPr>
      <w:r w:rsidRPr="00825164">
        <w:rPr>
          <w:b/>
          <w:bCs/>
          <w:color w:val="000000"/>
          <w:sz w:val="28"/>
          <w:szCs w:val="28"/>
          <w:lang w:val="vi-VN"/>
        </w:rPr>
        <w:t>Chương I</w:t>
      </w:r>
      <w:r w:rsidRPr="00825164">
        <w:rPr>
          <w:b/>
          <w:bCs/>
          <w:color w:val="000000"/>
          <w:sz w:val="28"/>
          <w:szCs w:val="28"/>
        </w:rPr>
        <w:t>I</w:t>
      </w:r>
      <w:r w:rsidRPr="00825164">
        <w:rPr>
          <w:b/>
          <w:bCs/>
          <w:color w:val="000000"/>
          <w:sz w:val="28"/>
          <w:szCs w:val="28"/>
          <w:lang w:val="vi-VN"/>
        </w:rPr>
        <w:t>I</w:t>
      </w:r>
    </w:p>
    <w:p w14:paraId="4BD250B7" w14:textId="2B443F73" w:rsidR="000B7084" w:rsidRPr="00825164" w:rsidRDefault="000B7084" w:rsidP="00825164">
      <w:pPr>
        <w:shd w:val="clear" w:color="auto" w:fill="FFFFFF"/>
        <w:spacing w:before="120" w:after="0"/>
        <w:ind w:firstLine="0"/>
        <w:jc w:val="center"/>
        <w:rPr>
          <w:rFonts w:cs="Times New Roman"/>
          <w:b/>
          <w:bCs/>
          <w:color w:val="000000"/>
          <w:szCs w:val="28"/>
        </w:rPr>
      </w:pPr>
      <w:r w:rsidRPr="00825164">
        <w:rPr>
          <w:rFonts w:cs="Times New Roman"/>
          <w:b/>
          <w:bCs/>
          <w:color w:val="000000"/>
          <w:szCs w:val="28"/>
        </w:rPr>
        <w:t>ĐIỀU KHOẢN THI HÀNH</w:t>
      </w:r>
    </w:p>
    <w:p w14:paraId="0C899CC8" w14:textId="5774B314" w:rsidR="00F3063F" w:rsidRPr="00825164" w:rsidRDefault="00F3063F" w:rsidP="00825164">
      <w:pPr>
        <w:spacing w:before="120" w:after="0"/>
        <w:jc w:val="both"/>
        <w:rPr>
          <w:rFonts w:cs="Times New Roman"/>
          <w:szCs w:val="28"/>
          <w:lang w:val="vi-VN"/>
        </w:rPr>
      </w:pPr>
      <w:r w:rsidRPr="00825164">
        <w:rPr>
          <w:rFonts w:cs="Times New Roman"/>
          <w:b/>
          <w:bCs/>
          <w:color w:val="000000"/>
          <w:szCs w:val="28"/>
          <w:lang w:val="vi-VN"/>
        </w:rPr>
        <w:t xml:space="preserve">Điều </w:t>
      </w:r>
      <w:r w:rsidR="000B7084" w:rsidRPr="00825164">
        <w:rPr>
          <w:rFonts w:cs="Times New Roman"/>
          <w:b/>
          <w:bCs/>
          <w:color w:val="000000"/>
          <w:szCs w:val="28"/>
        </w:rPr>
        <w:t>1</w:t>
      </w:r>
      <w:r w:rsidR="00FF009E" w:rsidRPr="00825164">
        <w:rPr>
          <w:rFonts w:cs="Times New Roman"/>
          <w:b/>
          <w:bCs/>
          <w:color w:val="000000"/>
          <w:szCs w:val="28"/>
        </w:rPr>
        <w:t>3</w:t>
      </w:r>
      <w:r w:rsidRPr="00825164">
        <w:rPr>
          <w:rFonts w:cs="Times New Roman"/>
          <w:b/>
          <w:bCs/>
          <w:color w:val="000000"/>
          <w:szCs w:val="28"/>
          <w:lang w:val="vi-VN"/>
        </w:rPr>
        <w:t>. Hiệu lực thi hành</w:t>
      </w:r>
      <w:bookmarkEnd w:id="10"/>
    </w:p>
    <w:p w14:paraId="58AF369B" w14:textId="77777777" w:rsidR="000B7084" w:rsidRPr="00825164" w:rsidRDefault="000B7084" w:rsidP="00825164">
      <w:pPr>
        <w:shd w:val="clear" w:color="auto" w:fill="FFFFFF"/>
        <w:spacing w:before="120" w:after="0"/>
        <w:jc w:val="both"/>
        <w:rPr>
          <w:rFonts w:cs="Times New Roman"/>
          <w:color w:val="000000"/>
          <w:szCs w:val="28"/>
          <w:lang w:val="vi-VN"/>
        </w:rPr>
      </w:pPr>
      <w:r w:rsidRPr="00825164">
        <w:rPr>
          <w:rFonts w:cs="Times New Roman"/>
          <w:color w:val="000000"/>
          <w:szCs w:val="28"/>
          <w:lang w:val="vi-VN"/>
        </w:rPr>
        <w:t>1. Thông tư này có hiệu lực thi hành từ ngày ký ban hành.</w:t>
      </w:r>
    </w:p>
    <w:p w14:paraId="04F0F95F" w14:textId="59774671" w:rsidR="000B7084" w:rsidRPr="00825164" w:rsidRDefault="000B7084" w:rsidP="00825164">
      <w:pPr>
        <w:shd w:val="clear" w:color="auto" w:fill="FFFFFF"/>
        <w:spacing w:before="120" w:after="0"/>
        <w:jc w:val="both"/>
        <w:rPr>
          <w:rFonts w:cs="Times New Roman"/>
          <w:color w:val="000000"/>
          <w:szCs w:val="28"/>
        </w:rPr>
      </w:pPr>
      <w:r w:rsidRPr="00825164">
        <w:rPr>
          <w:rFonts w:cs="Times New Roman"/>
          <w:color w:val="000000"/>
          <w:szCs w:val="28"/>
          <w:lang w:val="vi-VN"/>
        </w:rPr>
        <w:t xml:space="preserve">2. Kể từ ngày Thông tư này có hiệu lực thi hành, chấm dứt hiệu lực thi hành </w:t>
      </w:r>
      <w:r w:rsidRPr="00825164">
        <w:rPr>
          <w:rFonts w:cs="Times New Roman"/>
          <w:color w:val="000000"/>
          <w:szCs w:val="28"/>
        </w:rPr>
        <w:t>đối với Thông tư 44/2016/TT-BTNMT ngày 26 tháng 12 năm 2025 của Bộ trưởng Bộ Tài nguyên và Môi trường.</w:t>
      </w:r>
    </w:p>
    <w:p w14:paraId="4FD64AAC" w14:textId="7BF7F7C2" w:rsidR="009E0096" w:rsidRPr="00825164" w:rsidRDefault="009E0096" w:rsidP="00825164">
      <w:pPr>
        <w:shd w:val="clear" w:color="auto" w:fill="FFFFFF"/>
        <w:spacing w:before="120" w:after="0"/>
        <w:jc w:val="both"/>
        <w:rPr>
          <w:rFonts w:cs="Times New Roman"/>
          <w:b/>
          <w:color w:val="000000"/>
          <w:szCs w:val="28"/>
        </w:rPr>
      </w:pPr>
      <w:r w:rsidRPr="00825164">
        <w:rPr>
          <w:rFonts w:cs="Times New Roman"/>
          <w:b/>
          <w:color w:val="000000"/>
          <w:szCs w:val="28"/>
        </w:rPr>
        <w:t>Điều 1</w:t>
      </w:r>
      <w:r w:rsidR="00FF009E" w:rsidRPr="00825164">
        <w:rPr>
          <w:rFonts w:cs="Times New Roman"/>
          <w:b/>
          <w:color w:val="000000"/>
          <w:szCs w:val="28"/>
        </w:rPr>
        <w:t>4</w:t>
      </w:r>
      <w:r w:rsidRPr="00825164">
        <w:rPr>
          <w:rFonts w:cs="Times New Roman"/>
          <w:b/>
          <w:color w:val="000000"/>
          <w:szCs w:val="28"/>
        </w:rPr>
        <w:t>. Điều khoản chuyển tiếp</w:t>
      </w:r>
    </w:p>
    <w:p w14:paraId="1D925F09" w14:textId="4682939B" w:rsidR="00C719F7" w:rsidRPr="00825164" w:rsidRDefault="00C719F7" w:rsidP="00825164">
      <w:pPr>
        <w:shd w:val="clear" w:color="auto" w:fill="FFFFFF"/>
        <w:spacing w:before="120" w:after="0"/>
        <w:jc w:val="both"/>
        <w:rPr>
          <w:rFonts w:cs="Times New Roman"/>
          <w:color w:val="000000"/>
          <w:szCs w:val="28"/>
        </w:rPr>
      </w:pPr>
      <w:r w:rsidRPr="00825164">
        <w:rPr>
          <w:rFonts w:cs="Times New Roman"/>
          <w:color w:val="000000"/>
          <w:szCs w:val="28"/>
          <w:lang w:val="vi-VN"/>
        </w:rPr>
        <w:t xml:space="preserve">1. </w:t>
      </w:r>
      <w:r w:rsidRPr="00825164">
        <w:rPr>
          <w:rFonts w:cs="Times New Roman"/>
          <w:szCs w:val="28"/>
          <w:lang w:val="vi-VN"/>
        </w:rPr>
        <w:t xml:space="preserve">Đề án </w:t>
      </w:r>
      <w:r w:rsidRPr="00825164">
        <w:rPr>
          <w:rFonts w:cs="Times New Roman"/>
          <w:color w:val="000000"/>
          <w:szCs w:val="28"/>
          <w:lang w:val="vi-VN"/>
        </w:rPr>
        <w:t xml:space="preserve">thăm dò khoáng sản kèm theo giấy phép thăm dò khoáng sản đã được cơ quan có thẩm quyền cấp phép; </w:t>
      </w:r>
      <w:r w:rsidRPr="00825164">
        <w:rPr>
          <w:rFonts w:cs="Times New Roman"/>
          <w:szCs w:val="28"/>
          <w:lang w:val="vi-VN"/>
        </w:rPr>
        <w:t xml:space="preserve">đề án </w:t>
      </w:r>
      <w:r w:rsidRPr="00825164">
        <w:rPr>
          <w:rFonts w:cs="Times New Roman"/>
          <w:color w:val="000000"/>
          <w:szCs w:val="28"/>
          <w:lang w:val="vi-VN"/>
        </w:rPr>
        <w:t xml:space="preserve">thăm dò bổ sung để nâng cấp tài nguyên, trữ lượng khoáng sản chính hoặc xác định trữ lượng khoáng sản đi kèm (nếu có) cấp trước ngày Thông tư này có hiệu lực và còn thời hạn giấy phép thì tiếp tục thực hiện theo các quy định tại thời điểm </w:t>
      </w:r>
      <w:r w:rsidRPr="00825164">
        <w:rPr>
          <w:rFonts w:cs="Times New Roman"/>
          <w:color w:val="000000"/>
          <w:szCs w:val="28"/>
        </w:rPr>
        <w:t>giao thực hiện giám sát thăm dò khoáng sản.</w:t>
      </w:r>
    </w:p>
    <w:p w14:paraId="3E6BB477" w14:textId="1F4AB112" w:rsidR="00C719F7" w:rsidRPr="00825164" w:rsidRDefault="00C719F7" w:rsidP="00825164">
      <w:pPr>
        <w:shd w:val="clear" w:color="auto" w:fill="FFFFFF"/>
        <w:spacing w:before="120" w:after="0"/>
        <w:jc w:val="both"/>
        <w:rPr>
          <w:rFonts w:cs="Times New Roman"/>
          <w:color w:val="000000"/>
          <w:szCs w:val="28"/>
        </w:rPr>
      </w:pPr>
      <w:r w:rsidRPr="00825164">
        <w:rPr>
          <w:rFonts w:cs="Times New Roman"/>
          <w:color w:val="000000"/>
          <w:szCs w:val="28"/>
          <w:lang w:val="vi-VN"/>
        </w:rPr>
        <w:t xml:space="preserve">2. </w:t>
      </w:r>
      <w:r w:rsidRPr="00825164">
        <w:rPr>
          <w:rFonts w:cs="Times New Roman"/>
          <w:szCs w:val="28"/>
          <w:lang w:val="vi-VN"/>
        </w:rPr>
        <w:t xml:space="preserve">Đề án </w:t>
      </w:r>
      <w:r w:rsidRPr="00825164">
        <w:rPr>
          <w:rFonts w:cs="Times New Roman"/>
          <w:color w:val="000000"/>
          <w:szCs w:val="28"/>
          <w:lang w:val="vi-VN"/>
        </w:rPr>
        <w:t xml:space="preserve">thăm dò khoáng sản đã được tiếp nhận hồ sơ cấp phép thăm dò khoáng sản, đang thực hiện thủ tục thẩm định đề án thăm dò khoáng sản nhưng chưa được thẩm định để cấp giấy phép thăm dò khoáng sản; </w:t>
      </w:r>
      <w:r w:rsidRPr="00825164">
        <w:rPr>
          <w:rFonts w:cs="Times New Roman"/>
          <w:szCs w:val="28"/>
          <w:lang w:val="vi-VN"/>
        </w:rPr>
        <w:t xml:space="preserve">đề án </w:t>
      </w:r>
      <w:r w:rsidRPr="00825164">
        <w:rPr>
          <w:rFonts w:cs="Times New Roman"/>
          <w:color w:val="000000"/>
          <w:szCs w:val="28"/>
          <w:lang w:val="vi-VN"/>
        </w:rPr>
        <w:t xml:space="preserve">thăm dò bổ sung để nâng cấp tài nguyên, trữ lượng khoáng sản chính hoặc xác định trữ lượng </w:t>
      </w:r>
      <w:r w:rsidRPr="00825164">
        <w:rPr>
          <w:rFonts w:cs="Times New Roman"/>
          <w:color w:val="000000"/>
          <w:szCs w:val="28"/>
          <w:lang w:val="vi-VN"/>
        </w:rPr>
        <w:lastRenderedPageBreak/>
        <w:t>khoáng sản đi kèm (nếu có) trong khu vực được phép khai thác khoáng sản đã được cơ quan có thẩm quyền cấp giấy phép khai thác khoáng sản tiếp nhận trước ngày Thông tư này có hiệu lực thì tổ chức, cá nhân thực hiện theo quy định của Thông tư này</w:t>
      </w:r>
      <w:r w:rsidRPr="00825164">
        <w:rPr>
          <w:rFonts w:cs="Times New Roman"/>
          <w:color w:val="000000"/>
          <w:szCs w:val="28"/>
        </w:rPr>
        <w:t>.</w:t>
      </w:r>
    </w:p>
    <w:p w14:paraId="7ADB6398" w14:textId="7B8F3EB9" w:rsidR="00C719F7" w:rsidRPr="00825164" w:rsidRDefault="00C719F7" w:rsidP="00825164">
      <w:pPr>
        <w:shd w:val="clear" w:color="auto" w:fill="FFFFFF"/>
        <w:spacing w:before="120" w:after="0"/>
        <w:jc w:val="both"/>
        <w:rPr>
          <w:rFonts w:cs="Times New Roman"/>
          <w:b/>
          <w:color w:val="000000"/>
          <w:szCs w:val="28"/>
        </w:rPr>
      </w:pPr>
      <w:r w:rsidRPr="00825164">
        <w:rPr>
          <w:rFonts w:cs="Times New Roman"/>
          <w:b/>
          <w:color w:val="000000"/>
          <w:szCs w:val="28"/>
        </w:rPr>
        <w:t>Điều 1</w:t>
      </w:r>
      <w:r w:rsidR="00FF009E" w:rsidRPr="00825164">
        <w:rPr>
          <w:rFonts w:cs="Times New Roman"/>
          <w:b/>
          <w:color w:val="000000"/>
          <w:szCs w:val="28"/>
        </w:rPr>
        <w:t>5</w:t>
      </w:r>
      <w:r w:rsidRPr="00825164">
        <w:rPr>
          <w:rFonts w:cs="Times New Roman"/>
          <w:b/>
          <w:color w:val="000000"/>
          <w:szCs w:val="28"/>
        </w:rPr>
        <w:t>. Tổ chức thực hiện</w:t>
      </w:r>
    </w:p>
    <w:p w14:paraId="4C70FD8E" w14:textId="4B14C23B" w:rsidR="00C719F7" w:rsidRPr="00825164" w:rsidRDefault="00C719F7" w:rsidP="00825164">
      <w:pPr>
        <w:widowControl w:val="0"/>
        <w:shd w:val="clear" w:color="auto" w:fill="FFFFFF"/>
        <w:spacing w:before="120" w:after="0"/>
        <w:jc w:val="both"/>
        <w:rPr>
          <w:rFonts w:cs="Times New Roman"/>
          <w:color w:val="000000"/>
          <w:szCs w:val="28"/>
          <w:lang w:val="vi-VN"/>
        </w:rPr>
      </w:pPr>
      <w:r w:rsidRPr="00825164">
        <w:rPr>
          <w:rFonts w:cs="Times New Roman"/>
          <w:color w:val="000000"/>
          <w:szCs w:val="28"/>
          <w:lang w:val="vi-VN"/>
        </w:rPr>
        <w:t>1. Chánh Văn phòng Bộ, Thủ trưởng các cơ quan, tổ chức, cá nhân quy định tại Điều 2 chịu trách nhiệm thi hành Thông tư này.</w:t>
      </w:r>
    </w:p>
    <w:p w14:paraId="25BC1644" w14:textId="77777777" w:rsidR="00C719F7" w:rsidRPr="00825164" w:rsidRDefault="00C719F7" w:rsidP="00825164">
      <w:pPr>
        <w:shd w:val="clear" w:color="auto" w:fill="FFFFFF"/>
        <w:spacing w:before="120" w:after="0"/>
        <w:jc w:val="both"/>
        <w:rPr>
          <w:rFonts w:cs="Times New Roman"/>
          <w:color w:val="000000"/>
          <w:szCs w:val="28"/>
          <w:lang w:val="vi-VN"/>
        </w:rPr>
      </w:pPr>
      <w:r w:rsidRPr="00825164">
        <w:rPr>
          <w:rFonts w:cs="Times New Roman"/>
          <w:color w:val="000000"/>
          <w:szCs w:val="28"/>
          <w:lang w:val="vi-VN"/>
        </w:rPr>
        <w:t>2. Sở Nông nghiệp và Môi trường các tỉnh, thành phố trực thuộc Trung ương có trách nhiệm giúp Chủ tịch Ủy ban nhân dân tỉnh, thành phố trực thuộc Trung ương triển khai thực hiện Thông tư này tại địa phương.</w:t>
      </w:r>
    </w:p>
    <w:p w14:paraId="02911BF9" w14:textId="2FEA5C38" w:rsidR="00E14DA3" w:rsidRPr="00825164" w:rsidRDefault="00C719F7" w:rsidP="00825164">
      <w:pPr>
        <w:shd w:val="clear" w:color="auto" w:fill="FFFFFF"/>
        <w:spacing w:before="120" w:after="0"/>
        <w:jc w:val="both"/>
        <w:rPr>
          <w:rFonts w:cs="Times New Roman"/>
          <w:color w:val="000000"/>
          <w:szCs w:val="28"/>
          <w:lang w:val="vi-VN"/>
        </w:rPr>
      </w:pPr>
      <w:r w:rsidRPr="00825164">
        <w:rPr>
          <w:rFonts w:cs="Times New Roman"/>
          <w:color w:val="000000"/>
          <w:szCs w:val="28"/>
          <w:lang w:val="vi-VN"/>
        </w:rPr>
        <w:t>3. Các tổ chức, cá nhân có liên quan chịu trách nhiệm thi hành Thông tư này. Trong quá trình thực hiện Thông tư này, nếu có những vấn đề khó khăn, bất cập, tổ chức, cá nhân khác có liên quan đến hoạt động thăm dò khoáng sản có trách nhiệm phản ánh đến Bộ Nông nghiệp và Môi trường qua Cục Địa chất và Khoáng sản Việt Nam để kịp thời giải quyết, xử lý theo quy định./.</w:t>
      </w:r>
    </w:p>
    <w:p w14:paraId="4CE096ED" w14:textId="77777777" w:rsidR="001F29E4" w:rsidRPr="00C719F7" w:rsidRDefault="001F29E4" w:rsidP="00C719F7">
      <w:pPr>
        <w:shd w:val="clear" w:color="auto" w:fill="FFFFFF"/>
        <w:spacing w:before="0" w:after="0" w:line="360" w:lineRule="atLeast"/>
        <w:jc w:val="both"/>
        <w:rPr>
          <w:rFonts w:eastAsia="Times New Roman" w:cs="Times New Roman"/>
          <w:szCs w:val="28"/>
        </w:rPr>
      </w:pPr>
    </w:p>
    <w:tbl>
      <w:tblPr>
        <w:tblW w:w="9815" w:type="dxa"/>
        <w:tblCellSpacing w:w="0" w:type="dxa"/>
        <w:shd w:val="clear" w:color="auto" w:fill="FFFFFF"/>
        <w:tblCellMar>
          <w:left w:w="0" w:type="dxa"/>
          <w:right w:w="0" w:type="dxa"/>
        </w:tblCellMar>
        <w:tblLook w:val="04A0" w:firstRow="1" w:lastRow="0" w:firstColumn="1" w:lastColumn="0" w:noHBand="0" w:noVBand="1"/>
      </w:tblPr>
      <w:tblGrid>
        <w:gridCol w:w="5387"/>
        <w:gridCol w:w="4428"/>
      </w:tblGrid>
      <w:tr w:rsidR="00857D36" w:rsidRPr="003464FE" w14:paraId="12754A74" w14:textId="77777777" w:rsidTr="00C0586B">
        <w:trPr>
          <w:tblCellSpacing w:w="0" w:type="dxa"/>
        </w:trPr>
        <w:tc>
          <w:tcPr>
            <w:tcW w:w="5387" w:type="dxa"/>
            <w:shd w:val="clear" w:color="auto" w:fill="FFFFFF"/>
            <w:tcMar>
              <w:top w:w="0" w:type="dxa"/>
              <w:left w:w="108" w:type="dxa"/>
              <w:bottom w:w="0" w:type="dxa"/>
              <w:right w:w="108" w:type="dxa"/>
            </w:tcMar>
            <w:hideMark/>
          </w:tcPr>
          <w:p w14:paraId="5A399B42" w14:textId="77777777" w:rsidR="00C719F7" w:rsidRPr="00C719F7" w:rsidRDefault="00A6233B" w:rsidP="00C719F7">
            <w:pPr>
              <w:spacing w:before="0" w:after="0" w:line="234" w:lineRule="atLeast"/>
              <w:ind w:firstLine="0"/>
              <w:rPr>
                <w:rFonts w:cs="Times New Roman"/>
                <w:color w:val="000000"/>
                <w:sz w:val="22"/>
                <w:lang w:val="vi-VN"/>
              </w:rPr>
            </w:pPr>
            <w:r w:rsidRPr="003464FE">
              <w:rPr>
                <w:rFonts w:eastAsia="Times New Roman" w:cs="Times New Roman"/>
                <w:sz w:val="26"/>
                <w:szCs w:val="26"/>
              </w:rPr>
              <w:t> </w:t>
            </w:r>
            <w:r w:rsidR="003C2275" w:rsidRPr="00B77E27">
              <w:rPr>
                <w:rFonts w:cs="Times New Roman"/>
                <w:b/>
                <w:bCs/>
                <w:i/>
                <w:iCs/>
                <w:color w:val="000000"/>
                <w:sz w:val="22"/>
                <w:lang w:val="vi-VN"/>
              </w:rPr>
              <w:t>Nơi nhận:</w:t>
            </w:r>
            <w:r w:rsidR="003C2275" w:rsidRPr="00B77E27">
              <w:rPr>
                <w:rFonts w:cs="Times New Roman"/>
                <w:b/>
                <w:bCs/>
                <w:i/>
                <w:iCs/>
                <w:color w:val="000000"/>
                <w:sz w:val="22"/>
                <w:lang w:val="vi-VN"/>
              </w:rPr>
              <w:br/>
            </w:r>
            <w:r w:rsidR="00C719F7" w:rsidRPr="00C719F7">
              <w:rPr>
                <w:rFonts w:cs="Times New Roman"/>
                <w:color w:val="000000"/>
                <w:sz w:val="22"/>
                <w:lang w:val="vi-VN"/>
              </w:rPr>
              <w:t>- Thủ tướng Chính phủ, các Phó Thủ tướng Chính phủ;;</w:t>
            </w:r>
          </w:p>
          <w:p w14:paraId="6F061774"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Văn phòng Quốc hội;</w:t>
            </w:r>
          </w:p>
          <w:p w14:paraId="57BEAD3B"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Hội đồng Dân tộc và các Ủy ban của Quốc hội;</w:t>
            </w:r>
          </w:p>
          <w:p w14:paraId="4908A672"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Văn phòng Chính phủ;</w:t>
            </w:r>
          </w:p>
          <w:p w14:paraId="6BE64079"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Các Bộ, cơ quan ngang bộ, cơ quan thuộc Chính phủ;</w:t>
            </w:r>
          </w:p>
          <w:p w14:paraId="7B4452B9"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Viện Kiểm sát nhân dân tối cao;</w:t>
            </w:r>
          </w:p>
          <w:p w14:paraId="07266B49"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Tòa án nhân dân tối cao;</w:t>
            </w:r>
          </w:p>
          <w:p w14:paraId="67EE8E88"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HĐND, UBND các tỉnh, thành phố trực thuộc TW;</w:t>
            </w:r>
          </w:p>
          <w:p w14:paraId="45DEEE64"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xml:space="preserve">- Cục KTVB&amp;QLXLVPHC, Bộ Tư pháp; </w:t>
            </w:r>
          </w:p>
          <w:p w14:paraId="146C5D41"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Bộ trưởng, các Thứ trưởng Bộ NN&amp;MT;</w:t>
            </w:r>
          </w:p>
          <w:p w14:paraId="1C4241CF"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Sở NN&amp;MT các tỉnh, thành phố trực thuộc trung ương;</w:t>
            </w:r>
          </w:p>
          <w:p w14:paraId="34E368B5"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Công báo; Cổng thông tin điện tử Chính phủ;</w:t>
            </w:r>
          </w:p>
          <w:p w14:paraId="1334BEAC"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 Các đơn vị trực thuộc Bộ NN&amp;MT, Cổng TTĐT Bộ</w:t>
            </w:r>
          </w:p>
          <w:p w14:paraId="69839AEF" w14:textId="77777777" w:rsidR="00C719F7" w:rsidRPr="00C719F7" w:rsidRDefault="00C719F7" w:rsidP="00C719F7">
            <w:pPr>
              <w:spacing w:before="0" w:after="0" w:line="234" w:lineRule="atLeast"/>
              <w:ind w:firstLine="0"/>
              <w:rPr>
                <w:rFonts w:cs="Times New Roman"/>
                <w:color w:val="000000"/>
                <w:sz w:val="22"/>
                <w:lang w:val="vi-VN"/>
              </w:rPr>
            </w:pPr>
            <w:r w:rsidRPr="00C719F7">
              <w:rPr>
                <w:rFonts w:cs="Times New Roman"/>
                <w:color w:val="000000"/>
                <w:sz w:val="22"/>
                <w:lang w:val="vi-VN"/>
              </w:rPr>
              <w:t>NN&amp;MT;</w:t>
            </w:r>
          </w:p>
          <w:p w14:paraId="5A4A3F5E" w14:textId="78DBA37B" w:rsidR="00A6233B" w:rsidRPr="00B77E27" w:rsidRDefault="00C719F7" w:rsidP="00C719F7">
            <w:pPr>
              <w:spacing w:before="0" w:after="0" w:line="234" w:lineRule="atLeast"/>
              <w:ind w:firstLine="0"/>
              <w:rPr>
                <w:rFonts w:eastAsia="Times New Roman" w:cs="Times New Roman"/>
                <w:sz w:val="22"/>
              </w:rPr>
            </w:pPr>
            <w:r w:rsidRPr="00C719F7">
              <w:rPr>
                <w:rFonts w:cs="Times New Roman"/>
                <w:color w:val="000000"/>
                <w:sz w:val="22"/>
                <w:lang w:val="vi-VN"/>
              </w:rPr>
              <w:t>- Lưu: VT, PC, ĐCKS.</w:t>
            </w:r>
          </w:p>
        </w:tc>
        <w:tc>
          <w:tcPr>
            <w:tcW w:w="4428" w:type="dxa"/>
            <w:shd w:val="clear" w:color="auto" w:fill="FFFFFF"/>
          </w:tcPr>
          <w:p w14:paraId="6D6DF1A1" w14:textId="77777777" w:rsidR="00A6233B" w:rsidRPr="003464FE" w:rsidRDefault="00BE781C" w:rsidP="00D16369">
            <w:pPr>
              <w:spacing w:before="0" w:after="0" w:line="234" w:lineRule="atLeast"/>
              <w:ind w:firstLine="0"/>
              <w:jc w:val="center"/>
              <w:rPr>
                <w:rFonts w:eastAsia="Times New Roman" w:cs="Times New Roman"/>
                <w:b/>
                <w:sz w:val="26"/>
                <w:szCs w:val="26"/>
              </w:rPr>
            </w:pPr>
            <w:r w:rsidRPr="003464FE">
              <w:rPr>
                <w:rFonts w:eastAsia="Times New Roman" w:cs="Times New Roman"/>
                <w:b/>
                <w:sz w:val="26"/>
                <w:szCs w:val="26"/>
              </w:rPr>
              <w:t xml:space="preserve">KT. </w:t>
            </w:r>
            <w:r w:rsidR="00A6233B" w:rsidRPr="003464FE">
              <w:rPr>
                <w:rFonts w:eastAsia="Times New Roman" w:cs="Times New Roman"/>
                <w:b/>
                <w:sz w:val="26"/>
                <w:szCs w:val="26"/>
              </w:rPr>
              <w:t>BỘ TRƯỞNG</w:t>
            </w:r>
          </w:p>
          <w:p w14:paraId="2DDBB0B0" w14:textId="77777777" w:rsidR="00BE781C" w:rsidRPr="003464FE" w:rsidRDefault="00BE781C" w:rsidP="00D16369">
            <w:pPr>
              <w:spacing w:before="0" w:after="0" w:line="234" w:lineRule="atLeast"/>
              <w:ind w:firstLine="0"/>
              <w:jc w:val="center"/>
              <w:rPr>
                <w:rFonts w:eastAsia="Times New Roman" w:cs="Times New Roman"/>
                <w:b/>
                <w:sz w:val="26"/>
                <w:szCs w:val="26"/>
              </w:rPr>
            </w:pPr>
            <w:r w:rsidRPr="003464FE">
              <w:rPr>
                <w:rFonts w:eastAsia="Times New Roman" w:cs="Times New Roman"/>
                <w:b/>
                <w:sz w:val="26"/>
                <w:szCs w:val="26"/>
              </w:rPr>
              <w:t>THỨ TRƯỞNG</w:t>
            </w:r>
          </w:p>
          <w:p w14:paraId="60162BDF" w14:textId="4CC9FE0D" w:rsidR="00BE781C" w:rsidRPr="003464FE" w:rsidRDefault="00BE781C" w:rsidP="00D16369">
            <w:pPr>
              <w:spacing w:before="0" w:after="0" w:line="234" w:lineRule="atLeast"/>
              <w:ind w:firstLine="0"/>
              <w:jc w:val="center"/>
              <w:rPr>
                <w:rFonts w:eastAsia="Times New Roman" w:cs="Times New Roman"/>
                <w:b/>
                <w:sz w:val="26"/>
                <w:szCs w:val="26"/>
              </w:rPr>
            </w:pPr>
          </w:p>
          <w:p w14:paraId="7C2427C3" w14:textId="77777777" w:rsidR="00D16369" w:rsidRPr="003464FE" w:rsidRDefault="00D16369" w:rsidP="00D16369">
            <w:pPr>
              <w:spacing w:before="0" w:after="0" w:line="234" w:lineRule="atLeast"/>
              <w:ind w:firstLine="0"/>
              <w:jc w:val="center"/>
              <w:rPr>
                <w:rFonts w:eastAsia="Times New Roman" w:cs="Times New Roman"/>
                <w:b/>
                <w:sz w:val="26"/>
                <w:szCs w:val="26"/>
              </w:rPr>
            </w:pPr>
          </w:p>
          <w:p w14:paraId="4D9E0558" w14:textId="77777777" w:rsidR="00BE781C" w:rsidRPr="003464FE" w:rsidRDefault="00BE781C" w:rsidP="00D16369">
            <w:pPr>
              <w:spacing w:before="0" w:after="0" w:line="234" w:lineRule="atLeast"/>
              <w:ind w:firstLine="0"/>
              <w:jc w:val="center"/>
              <w:rPr>
                <w:rFonts w:eastAsia="Times New Roman" w:cs="Times New Roman"/>
                <w:b/>
                <w:sz w:val="26"/>
                <w:szCs w:val="26"/>
              </w:rPr>
            </w:pPr>
          </w:p>
          <w:p w14:paraId="46410F9D" w14:textId="77777777" w:rsidR="00FA6258" w:rsidRPr="003464FE" w:rsidRDefault="00FA6258" w:rsidP="00FA6258">
            <w:pPr>
              <w:spacing w:before="0" w:after="0" w:line="234" w:lineRule="atLeast"/>
              <w:ind w:firstLine="0"/>
              <w:rPr>
                <w:rFonts w:eastAsia="Times New Roman" w:cs="Times New Roman"/>
                <w:b/>
                <w:sz w:val="26"/>
                <w:szCs w:val="26"/>
              </w:rPr>
            </w:pPr>
          </w:p>
          <w:p w14:paraId="423FDA0F" w14:textId="77777777" w:rsidR="00BE781C" w:rsidRPr="003464FE" w:rsidRDefault="00BE781C" w:rsidP="00D16369">
            <w:pPr>
              <w:spacing w:before="0" w:after="0" w:line="234" w:lineRule="atLeast"/>
              <w:ind w:firstLine="0"/>
              <w:jc w:val="center"/>
              <w:rPr>
                <w:rFonts w:eastAsia="Times New Roman" w:cs="Times New Roman"/>
                <w:b/>
                <w:sz w:val="26"/>
                <w:szCs w:val="26"/>
              </w:rPr>
            </w:pPr>
          </w:p>
          <w:p w14:paraId="269D4A2B" w14:textId="77777777" w:rsidR="00BE781C" w:rsidRPr="003464FE" w:rsidRDefault="00BE781C" w:rsidP="00D16369">
            <w:pPr>
              <w:spacing w:before="0" w:after="0" w:line="234" w:lineRule="atLeast"/>
              <w:ind w:firstLine="0"/>
              <w:jc w:val="center"/>
              <w:rPr>
                <w:rFonts w:eastAsia="Times New Roman" w:cs="Times New Roman"/>
                <w:b/>
                <w:sz w:val="26"/>
                <w:szCs w:val="26"/>
              </w:rPr>
            </w:pPr>
            <w:r w:rsidRPr="00C719F7">
              <w:rPr>
                <w:rFonts w:eastAsia="Times New Roman" w:cs="Times New Roman"/>
                <w:b/>
                <w:sz w:val="26"/>
                <w:szCs w:val="26"/>
              </w:rPr>
              <w:t>Trần Quý Kiên</w:t>
            </w:r>
          </w:p>
          <w:p w14:paraId="7B33097E" w14:textId="77777777" w:rsidR="00A6233B" w:rsidRPr="003464FE" w:rsidRDefault="00A6233B" w:rsidP="00A6233B">
            <w:pPr>
              <w:spacing w:before="120" w:after="120" w:line="234" w:lineRule="atLeast"/>
              <w:ind w:firstLine="0"/>
              <w:rPr>
                <w:rFonts w:eastAsia="Times New Roman" w:cs="Times New Roman"/>
                <w:sz w:val="26"/>
                <w:szCs w:val="26"/>
              </w:rPr>
            </w:pPr>
          </w:p>
          <w:p w14:paraId="7000179D" w14:textId="77777777" w:rsidR="00A6233B" w:rsidRPr="003464FE" w:rsidRDefault="00A6233B" w:rsidP="00A6233B">
            <w:pPr>
              <w:spacing w:before="120" w:after="120" w:line="234" w:lineRule="atLeast"/>
              <w:ind w:firstLine="0"/>
              <w:rPr>
                <w:rFonts w:eastAsia="Times New Roman" w:cs="Times New Roman"/>
                <w:sz w:val="26"/>
                <w:szCs w:val="26"/>
              </w:rPr>
            </w:pPr>
          </w:p>
          <w:p w14:paraId="4E96D127" w14:textId="77777777" w:rsidR="00A6233B" w:rsidRPr="003464FE" w:rsidRDefault="00A6233B" w:rsidP="00A6233B">
            <w:pPr>
              <w:spacing w:before="120" w:after="120" w:line="234" w:lineRule="atLeast"/>
              <w:ind w:firstLine="0"/>
              <w:rPr>
                <w:rFonts w:eastAsia="Times New Roman" w:cs="Times New Roman"/>
                <w:sz w:val="26"/>
                <w:szCs w:val="26"/>
              </w:rPr>
            </w:pPr>
          </w:p>
          <w:p w14:paraId="0AE2AD66" w14:textId="77777777" w:rsidR="00A6233B" w:rsidRPr="003464FE" w:rsidRDefault="00A6233B" w:rsidP="00A6233B">
            <w:pPr>
              <w:spacing w:before="120" w:after="120" w:line="234" w:lineRule="atLeast"/>
              <w:ind w:firstLine="0"/>
              <w:rPr>
                <w:rFonts w:eastAsia="Times New Roman" w:cs="Times New Roman"/>
                <w:sz w:val="26"/>
                <w:szCs w:val="26"/>
              </w:rPr>
            </w:pPr>
          </w:p>
          <w:p w14:paraId="3522C892" w14:textId="77777777" w:rsidR="00A6233B" w:rsidRPr="003464FE" w:rsidRDefault="00A6233B" w:rsidP="00A6233B">
            <w:pPr>
              <w:spacing w:before="120" w:after="120" w:line="234" w:lineRule="atLeast"/>
              <w:ind w:firstLine="0"/>
              <w:rPr>
                <w:rFonts w:eastAsia="Times New Roman" w:cs="Times New Roman"/>
                <w:sz w:val="26"/>
                <w:szCs w:val="26"/>
              </w:rPr>
            </w:pPr>
          </w:p>
        </w:tc>
      </w:tr>
    </w:tbl>
    <w:p w14:paraId="45CB1C8D" w14:textId="77777777" w:rsidR="00FA3C40" w:rsidRDefault="00FA3C40" w:rsidP="001F29E4">
      <w:pPr>
        <w:ind w:firstLine="624"/>
        <w:jc w:val="center"/>
        <w:rPr>
          <w:b/>
          <w:bCs/>
          <w:color w:val="000000"/>
          <w:sz w:val="26"/>
          <w:szCs w:val="26"/>
          <w:lang w:val="vi-VN"/>
        </w:rPr>
      </w:pPr>
    </w:p>
    <w:p w14:paraId="280A68C0" w14:textId="77777777" w:rsidR="00FA3C40" w:rsidRDefault="00FA3C40">
      <w:pPr>
        <w:ind w:firstLine="624"/>
        <w:rPr>
          <w:b/>
          <w:bCs/>
          <w:color w:val="000000"/>
          <w:sz w:val="26"/>
          <w:szCs w:val="26"/>
          <w:lang w:val="vi-VN"/>
        </w:rPr>
      </w:pPr>
      <w:r>
        <w:rPr>
          <w:b/>
          <w:bCs/>
          <w:color w:val="000000"/>
          <w:sz w:val="26"/>
          <w:szCs w:val="26"/>
          <w:lang w:val="vi-VN"/>
        </w:rPr>
        <w:br w:type="page"/>
      </w:r>
    </w:p>
    <w:p w14:paraId="3F982AB1" w14:textId="77777777" w:rsidR="000529F4" w:rsidRDefault="000529F4" w:rsidP="000529F4">
      <w:pPr>
        <w:spacing w:before="0" w:after="0" w:line="278" w:lineRule="auto"/>
        <w:ind w:firstLine="0"/>
        <w:jc w:val="center"/>
        <w:rPr>
          <w:rFonts w:eastAsia="Times New Roman"/>
          <w:b/>
          <w:szCs w:val="28"/>
          <w:lang w:val="pl-PL"/>
        </w:rPr>
      </w:pPr>
      <w:r>
        <w:rPr>
          <w:rFonts w:eastAsia="Times New Roman"/>
          <w:b/>
          <w:szCs w:val="28"/>
          <w:lang w:val="pl-PL"/>
        </w:rPr>
        <w:lastRenderedPageBreak/>
        <w:t>PHỤ LỤC I</w:t>
      </w:r>
    </w:p>
    <w:p w14:paraId="4BAAA42A" w14:textId="5BA0163D" w:rsidR="000529F4" w:rsidRDefault="000529F4" w:rsidP="000529F4">
      <w:pPr>
        <w:spacing w:before="0" w:after="0" w:line="278" w:lineRule="auto"/>
        <w:ind w:firstLine="0"/>
        <w:jc w:val="center"/>
        <w:rPr>
          <w:rFonts w:eastAsia="Times New Roman"/>
          <w:b/>
          <w:szCs w:val="28"/>
          <w:lang w:val="pl-PL"/>
        </w:rPr>
      </w:pPr>
      <w:r>
        <w:rPr>
          <w:rFonts w:eastAsia="Times New Roman"/>
          <w:b/>
          <w:szCs w:val="28"/>
          <w:lang w:val="pl-PL"/>
        </w:rPr>
        <w:t>MẪU, BIỂU CÔNG TÁC GIÁM SÁT THI CÔNG ĐỀ ÁN THĂM DÒ KHOÁNG SẢN</w:t>
      </w:r>
    </w:p>
    <w:p w14:paraId="6C68AD41" w14:textId="44F05835" w:rsidR="000529F4" w:rsidRPr="002035A7" w:rsidRDefault="000529F4" w:rsidP="000529F4">
      <w:pPr>
        <w:spacing w:before="0" w:after="0"/>
        <w:ind w:firstLine="0"/>
        <w:contextualSpacing/>
        <w:jc w:val="center"/>
        <w:rPr>
          <w:rFonts w:eastAsia="Times New Roman"/>
          <w:i/>
          <w:szCs w:val="28"/>
          <w:lang w:val="pl-PL"/>
        </w:rPr>
      </w:pPr>
      <w:r w:rsidRPr="002035A7">
        <w:rPr>
          <w:rFonts w:eastAsia="Times New Roman"/>
          <w:i/>
          <w:szCs w:val="28"/>
          <w:lang w:val="pl-PL"/>
        </w:rPr>
        <w:t>(</w:t>
      </w:r>
      <w:r>
        <w:rPr>
          <w:rFonts w:eastAsia="Times New Roman"/>
          <w:i/>
          <w:szCs w:val="28"/>
          <w:lang w:val="pl-PL"/>
        </w:rPr>
        <w:t>Ban hành k</w:t>
      </w:r>
      <w:r w:rsidRPr="002035A7">
        <w:rPr>
          <w:rFonts w:eastAsia="Times New Roman"/>
          <w:i/>
          <w:szCs w:val="28"/>
          <w:lang w:val="pl-PL"/>
        </w:rPr>
        <w:t xml:space="preserve">èm theo Thông tư số </w:t>
      </w:r>
      <w:r>
        <w:rPr>
          <w:rFonts w:eastAsia="Times New Roman"/>
          <w:i/>
          <w:szCs w:val="28"/>
          <w:lang w:val="pl-PL"/>
        </w:rPr>
        <w:t xml:space="preserve">       </w:t>
      </w:r>
      <w:r w:rsidRPr="002035A7">
        <w:rPr>
          <w:rFonts w:eastAsia="Times New Roman"/>
          <w:i/>
          <w:sz w:val="26"/>
          <w:szCs w:val="26"/>
          <w:lang w:val="pl-PL"/>
        </w:rPr>
        <w:t>/2025/TT-BNNMT</w:t>
      </w:r>
      <w:r w:rsidRPr="002035A7">
        <w:rPr>
          <w:rFonts w:eastAsia="Times New Roman"/>
          <w:i/>
          <w:szCs w:val="28"/>
          <w:lang w:val="pl-PL"/>
        </w:rPr>
        <w:t xml:space="preserve"> ngày </w:t>
      </w:r>
      <w:r>
        <w:rPr>
          <w:rFonts w:eastAsia="Times New Roman"/>
          <w:i/>
          <w:szCs w:val="28"/>
          <w:lang w:val="pl-PL"/>
        </w:rPr>
        <w:t xml:space="preserve">   </w:t>
      </w:r>
      <w:r w:rsidRPr="002035A7">
        <w:rPr>
          <w:rFonts w:eastAsia="Times New Roman"/>
          <w:i/>
          <w:szCs w:val="28"/>
          <w:lang w:val="pl-PL"/>
        </w:rPr>
        <w:t xml:space="preserve"> tháng </w:t>
      </w:r>
      <w:r>
        <w:rPr>
          <w:rFonts w:eastAsia="Times New Roman"/>
          <w:i/>
          <w:szCs w:val="28"/>
          <w:lang w:val="pl-PL"/>
        </w:rPr>
        <w:t xml:space="preserve">  </w:t>
      </w:r>
      <w:r w:rsidRPr="002035A7">
        <w:rPr>
          <w:rFonts w:eastAsia="Times New Roman"/>
          <w:i/>
          <w:szCs w:val="28"/>
          <w:lang w:val="pl-PL"/>
        </w:rPr>
        <w:t xml:space="preserve"> năm 2025</w:t>
      </w:r>
      <w:r>
        <w:rPr>
          <w:rFonts w:eastAsia="Times New Roman"/>
          <w:i/>
          <w:szCs w:val="28"/>
          <w:lang w:val="pl-PL"/>
        </w:rPr>
        <w:t xml:space="preserve"> </w:t>
      </w:r>
      <w:r w:rsidRPr="002035A7">
        <w:rPr>
          <w:rFonts w:eastAsia="Times New Roman"/>
          <w:i/>
          <w:szCs w:val="28"/>
          <w:lang w:val="pl-PL"/>
        </w:rPr>
        <w:t>của Bộ Nông nghiệp và Môi trường)</w:t>
      </w:r>
    </w:p>
    <w:p w14:paraId="0E075DC2" w14:textId="77777777" w:rsidR="000529F4" w:rsidRDefault="000529F4" w:rsidP="001F29E4">
      <w:pPr>
        <w:ind w:firstLine="624"/>
        <w:jc w:val="center"/>
        <w:rPr>
          <w:b/>
          <w:bCs/>
          <w:color w:val="000000"/>
          <w:sz w:val="26"/>
          <w:szCs w:val="26"/>
          <w:lang w:val="vi-VN"/>
        </w:rPr>
      </w:pPr>
    </w:p>
    <w:p w14:paraId="172DE452" w14:textId="7B913E13" w:rsidR="00FE4829" w:rsidRPr="00FE4829" w:rsidRDefault="00FE4829" w:rsidP="001F29E4">
      <w:pPr>
        <w:ind w:firstLine="624"/>
        <w:jc w:val="center"/>
        <w:rPr>
          <w:color w:val="000000"/>
          <w:sz w:val="26"/>
          <w:szCs w:val="26"/>
        </w:rPr>
      </w:pPr>
      <w:r w:rsidRPr="00FE4829">
        <w:rPr>
          <w:b/>
          <w:bCs/>
          <w:color w:val="000000"/>
          <w:sz w:val="26"/>
          <w:szCs w:val="26"/>
          <w:lang w:val="vi-VN"/>
        </w:rPr>
        <w:t>Mẫu số 01. Nội dung kế hoạch giám sát</w:t>
      </w:r>
    </w:p>
    <w:p w14:paraId="5C5689DE"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themeColor="text1"/>
          <w:sz w:val="26"/>
          <w:szCs w:val="26"/>
        </w:rPr>
      </w:pPr>
      <w:r w:rsidRPr="00FE4829">
        <w:rPr>
          <w:b/>
          <w:bCs/>
          <w:color w:val="000000" w:themeColor="text1"/>
          <w:sz w:val="26"/>
          <w:szCs w:val="26"/>
          <w:lang w:val="vi-VN"/>
        </w:rPr>
        <w:t>I. Mở đầu:</w:t>
      </w:r>
      <w:r w:rsidRPr="00FE4829">
        <w:rPr>
          <w:color w:val="000000" w:themeColor="text1"/>
          <w:sz w:val="26"/>
          <w:szCs w:val="26"/>
          <w:lang w:val="vi-VN"/>
        </w:rPr>
        <w:t> nêu các cơ sở pháp lý, tên Đề án, đơn vị chủ đầu tư, khái quát nội dung Đề án (đối tượng, phạm vi, mục tiêu nhiệm vụ, các phương pháp áp dụng), Đơn vị giám sát và mục đích, nội dung giám sát.</w:t>
      </w:r>
    </w:p>
    <w:p w14:paraId="7EF4038E"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b/>
          <w:bCs/>
          <w:color w:val="000000"/>
          <w:sz w:val="26"/>
          <w:szCs w:val="26"/>
          <w:lang w:val="vi-VN"/>
        </w:rPr>
        <w:t>II. Nội dung giám sát</w:t>
      </w:r>
    </w:p>
    <w:p w14:paraId="72394CBA"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 Trình bày các dạng công tác sẽ giám sát: nêu rõ tại sao phải giám sát, yêu c</w:t>
      </w:r>
      <w:r w:rsidRPr="00FE4829">
        <w:rPr>
          <w:color w:val="000000"/>
          <w:sz w:val="26"/>
          <w:szCs w:val="26"/>
        </w:rPr>
        <w:t>ầ</w:t>
      </w:r>
      <w:r w:rsidRPr="00FE4829">
        <w:rPr>
          <w:color w:val="000000"/>
          <w:sz w:val="26"/>
          <w:szCs w:val="26"/>
          <w:lang w:val="vi-VN"/>
        </w:rPr>
        <w:t>u cần phải đạt được đối với công tác giám sát, nội dung giám sát;</w:t>
      </w:r>
    </w:p>
    <w:p w14:paraId="1B417C3A"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 Lập bảng danh mục các hạng mục phải </w:t>
      </w:r>
      <w:r w:rsidRPr="00FE4829">
        <w:rPr>
          <w:color w:val="000000"/>
          <w:sz w:val="26"/>
          <w:szCs w:val="26"/>
          <w:shd w:val="clear" w:color="auto" w:fill="FFFFFF"/>
          <w:lang w:val="vi-VN"/>
        </w:rPr>
        <w:t>tổ chức</w:t>
      </w:r>
      <w:r w:rsidRPr="00FE4829">
        <w:rPr>
          <w:color w:val="000000"/>
          <w:sz w:val="26"/>
          <w:szCs w:val="26"/>
          <w:lang w:val="vi-VN"/>
        </w:rPr>
        <w:t> giám sát</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43"/>
        <w:gridCol w:w="1125"/>
        <w:gridCol w:w="1197"/>
        <w:gridCol w:w="1106"/>
        <w:gridCol w:w="1845"/>
        <w:gridCol w:w="1568"/>
        <w:gridCol w:w="1568"/>
      </w:tblGrid>
      <w:tr w:rsidR="00FE4829" w:rsidRPr="00FE4829" w14:paraId="31BBBBA9" w14:textId="77777777" w:rsidTr="00E4622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A476BE7"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103448C"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Các hạng mục giám sát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569A193"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Kh</w:t>
            </w:r>
            <w:r w:rsidRPr="00FE4829">
              <w:rPr>
                <w:b/>
                <w:color w:val="000000"/>
                <w:sz w:val="26"/>
                <w:szCs w:val="26"/>
              </w:rPr>
              <w:t>ố</w:t>
            </w:r>
            <w:r w:rsidRPr="00FE4829">
              <w:rPr>
                <w:b/>
                <w:color w:val="000000"/>
                <w:sz w:val="26"/>
                <w:szCs w:val="26"/>
                <w:lang w:val="vi-VN"/>
              </w:rPr>
              <w:t>i lượng theo Đề án phê duyệt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06861C3"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Mục tiêu giám sát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4F7B5C1E"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Nội dung giám sát cần đạt được</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4A89C26A"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Sản phẩm</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21F43C58" w14:textId="77777777" w:rsidR="00FE4829" w:rsidRPr="00FE4829" w:rsidRDefault="00FE4829" w:rsidP="00E4622D">
            <w:pPr>
              <w:pStyle w:val="NormalWeb"/>
              <w:spacing w:before="120" w:beforeAutospacing="0" w:after="120" w:afterAutospacing="0" w:line="340" w:lineRule="atLeast"/>
              <w:jc w:val="center"/>
              <w:rPr>
                <w:b/>
                <w:color w:val="000000"/>
                <w:sz w:val="26"/>
                <w:szCs w:val="26"/>
              </w:rPr>
            </w:pPr>
            <w:r w:rsidRPr="00FE4829">
              <w:rPr>
                <w:b/>
                <w:color w:val="000000"/>
                <w:sz w:val="26"/>
                <w:szCs w:val="26"/>
                <w:lang w:val="vi-VN"/>
              </w:rPr>
              <w:t>Dự kiến người thực hiện giám sát</w:t>
            </w:r>
          </w:p>
        </w:tc>
      </w:tr>
      <w:tr w:rsidR="00FE4829" w:rsidRPr="00FE4829" w14:paraId="3D47E0D5" w14:textId="77777777" w:rsidTr="00E462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A1B0502"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1</w:t>
            </w:r>
          </w:p>
        </w:tc>
        <w:tc>
          <w:tcPr>
            <w:tcW w:w="600" w:type="pct"/>
            <w:tcBorders>
              <w:top w:val="nil"/>
              <w:left w:val="nil"/>
              <w:bottom w:val="single" w:sz="8" w:space="0" w:color="auto"/>
              <w:right w:val="single" w:sz="8" w:space="0" w:color="auto"/>
            </w:tcBorders>
            <w:shd w:val="clear" w:color="auto" w:fill="FFFFFF"/>
            <w:hideMark/>
          </w:tcPr>
          <w:p w14:paraId="499BE38F"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lang w:val="vi-VN"/>
              </w:rPr>
              <w:t>Hào</w:t>
            </w:r>
          </w:p>
        </w:tc>
        <w:tc>
          <w:tcPr>
            <w:tcW w:w="650" w:type="pct"/>
            <w:tcBorders>
              <w:top w:val="nil"/>
              <w:left w:val="nil"/>
              <w:bottom w:val="single" w:sz="8" w:space="0" w:color="auto"/>
              <w:right w:val="single" w:sz="8" w:space="0" w:color="auto"/>
            </w:tcBorders>
            <w:shd w:val="clear" w:color="auto" w:fill="FFFFFF"/>
            <w:hideMark/>
          </w:tcPr>
          <w:p w14:paraId="7C75C9E0"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lang w:val="vi-VN"/>
              </w:rPr>
              <w:t> </w:t>
            </w:r>
          </w:p>
        </w:tc>
        <w:tc>
          <w:tcPr>
            <w:tcW w:w="600" w:type="pct"/>
            <w:vMerge w:val="restart"/>
            <w:tcBorders>
              <w:top w:val="nil"/>
              <w:left w:val="nil"/>
              <w:bottom w:val="single" w:sz="8" w:space="0" w:color="auto"/>
              <w:right w:val="single" w:sz="8" w:space="0" w:color="auto"/>
            </w:tcBorders>
            <w:shd w:val="clear" w:color="auto" w:fill="FFFFFF"/>
            <w:hideMark/>
          </w:tcPr>
          <w:p w14:paraId="4DCE89EA"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Kh</w:t>
            </w:r>
            <w:r w:rsidRPr="00FE4829">
              <w:rPr>
                <w:color w:val="000000"/>
                <w:sz w:val="26"/>
                <w:szCs w:val="26"/>
              </w:rPr>
              <w:t>ố</w:t>
            </w:r>
            <w:r w:rsidRPr="00FE4829">
              <w:rPr>
                <w:color w:val="000000"/>
                <w:sz w:val="26"/>
                <w:szCs w:val="26"/>
                <w:lang w:val="vi-VN"/>
              </w:rPr>
              <w:t>i lượng, chất lượng thi công</w:t>
            </w:r>
          </w:p>
        </w:tc>
        <w:tc>
          <w:tcPr>
            <w:tcW w:w="1000" w:type="pct"/>
            <w:vMerge w:val="restart"/>
            <w:tcBorders>
              <w:top w:val="nil"/>
              <w:left w:val="nil"/>
              <w:bottom w:val="single" w:sz="8" w:space="0" w:color="auto"/>
              <w:right w:val="single" w:sz="8" w:space="0" w:color="auto"/>
            </w:tcBorders>
            <w:shd w:val="clear" w:color="auto" w:fill="FFFFFF"/>
            <w:hideMark/>
          </w:tcPr>
          <w:p w14:paraId="078DB34C"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Kh</w:t>
            </w:r>
            <w:r w:rsidRPr="00FE4829">
              <w:rPr>
                <w:color w:val="000000"/>
                <w:sz w:val="26"/>
                <w:szCs w:val="26"/>
              </w:rPr>
              <w:t>ố</w:t>
            </w:r>
            <w:r w:rsidRPr="00FE4829">
              <w:rPr>
                <w:color w:val="000000"/>
                <w:sz w:val="26"/>
                <w:szCs w:val="26"/>
                <w:lang w:val="vi-VN"/>
              </w:rPr>
              <w:t>i lượng thực hiện; lấy mẫu; thu thập tài liệu; an toàn lao động và các nội dung khác.</w:t>
            </w:r>
          </w:p>
        </w:tc>
        <w:tc>
          <w:tcPr>
            <w:tcW w:w="850" w:type="pct"/>
            <w:vMerge w:val="restart"/>
            <w:tcBorders>
              <w:top w:val="nil"/>
              <w:left w:val="nil"/>
              <w:bottom w:val="single" w:sz="8" w:space="0" w:color="auto"/>
              <w:right w:val="single" w:sz="8" w:space="0" w:color="auto"/>
            </w:tcBorders>
            <w:shd w:val="clear" w:color="auto" w:fill="FFFFFF"/>
            <w:hideMark/>
          </w:tcPr>
          <w:p w14:paraId="6224238E"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 S</w:t>
            </w:r>
            <w:r w:rsidRPr="00FE4829">
              <w:rPr>
                <w:color w:val="000000"/>
                <w:sz w:val="26"/>
                <w:szCs w:val="26"/>
              </w:rPr>
              <w:t>ố</w:t>
            </w:r>
            <w:r w:rsidRPr="00FE4829">
              <w:rPr>
                <w:color w:val="000000"/>
                <w:sz w:val="26"/>
                <w:szCs w:val="26"/>
                <w:lang w:val="vi-VN"/>
              </w:rPr>
              <w:t> giám sát;</w:t>
            </w:r>
          </w:p>
          <w:p w14:paraId="1F74DA3A"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 Biên bản giám sát (từng công trình).</w:t>
            </w:r>
          </w:p>
        </w:tc>
        <w:tc>
          <w:tcPr>
            <w:tcW w:w="850" w:type="pct"/>
            <w:vMerge w:val="restart"/>
            <w:tcBorders>
              <w:top w:val="nil"/>
              <w:left w:val="nil"/>
              <w:bottom w:val="single" w:sz="8" w:space="0" w:color="auto"/>
              <w:right w:val="single" w:sz="8" w:space="0" w:color="auto"/>
            </w:tcBorders>
            <w:shd w:val="clear" w:color="auto" w:fill="FFFFFF"/>
            <w:hideMark/>
          </w:tcPr>
          <w:p w14:paraId="60E49C2A"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(ghi rõ họ, tên người thực hiện giám sát từng hạng mục công việc)</w:t>
            </w:r>
          </w:p>
        </w:tc>
      </w:tr>
      <w:tr w:rsidR="00FE4829" w:rsidRPr="00FE4829" w14:paraId="4587DEB1" w14:textId="77777777" w:rsidTr="00E462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9892299"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2</w:t>
            </w:r>
          </w:p>
        </w:tc>
        <w:tc>
          <w:tcPr>
            <w:tcW w:w="600" w:type="pct"/>
            <w:tcBorders>
              <w:top w:val="nil"/>
              <w:left w:val="nil"/>
              <w:bottom w:val="single" w:sz="8" w:space="0" w:color="auto"/>
              <w:right w:val="single" w:sz="8" w:space="0" w:color="auto"/>
            </w:tcBorders>
            <w:shd w:val="clear" w:color="auto" w:fill="FFFFFF"/>
            <w:hideMark/>
          </w:tcPr>
          <w:p w14:paraId="6D010B8A"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lang w:val="vi-VN"/>
              </w:rPr>
              <w:t>Khoan</w:t>
            </w:r>
          </w:p>
        </w:tc>
        <w:tc>
          <w:tcPr>
            <w:tcW w:w="650" w:type="pct"/>
            <w:tcBorders>
              <w:top w:val="nil"/>
              <w:left w:val="nil"/>
              <w:bottom w:val="single" w:sz="8" w:space="0" w:color="auto"/>
              <w:right w:val="single" w:sz="8" w:space="0" w:color="auto"/>
            </w:tcBorders>
            <w:shd w:val="clear" w:color="auto" w:fill="FFFFFF"/>
            <w:hideMark/>
          </w:tcPr>
          <w:p w14:paraId="5C24A3AB"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04A7BE9A"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3247C781"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06BD6420"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2AB6E54F" w14:textId="77777777" w:rsidR="00FE4829" w:rsidRPr="00FE4829" w:rsidRDefault="00FE4829" w:rsidP="00E4622D">
            <w:pPr>
              <w:spacing w:before="120" w:after="120"/>
              <w:jc w:val="both"/>
              <w:rPr>
                <w:rFonts w:cs="Times New Roman"/>
                <w:color w:val="000000"/>
                <w:sz w:val="26"/>
                <w:szCs w:val="26"/>
              </w:rPr>
            </w:pPr>
          </w:p>
        </w:tc>
      </w:tr>
      <w:tr w:rsidR="00FE4829" w:rsidRPr="00FE4829" w14:paraId="4FFBEFE5" w14:textId="77777777" w:rsidTr="00E462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87701B9"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3</w:t>
            </w:r>
          </w:p>
        </w:tc>
        <w:tc>
          <w:tcPr>
            <w:tcW w:w="600" w:type="pct"/>
            <w:tcBorders>
              <w:top w:val="nil"/>
              <w:left w:val="nil"/>
              <w:bottom w:val="single" w:sz="8" w:space="0" w:color="auto"/>
              <w:right w:val="single" w:sz="8" w:space="0" w:color="auto"/>
            </w:tcBorders>
            <w:shd w:val="clear" w:color="auto" w:fill="FFFFFF"/>
            <w:hideMark/>
          </w:tcPr>
          <w:p w14:paraId="5889CC61"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lang w:val="vi-VN"/>
              </w:rPr>
              <w:t>Gi</w:t>
            </w:r>
            <w:r w:rsidRPr="00FE4829">
              <w:rPr>
                <w:color w:val="000000"/>
                <w:sz w:val="26"/>
                <w:szCs w:val="26"/>
              </w:rPr>
              <w:t>ế</w:t>
            </w:r>
            <w:r w:rsidRPr="00FE4829">
              <w:rPr>
                <w:color w:val="000000"/>
                <w:sz w:val="26"/>
                <w:szCs w:val="26"/>
                <w:lang w:val="vi-VN"/>
              </w:rPr>
              <w:t>ng</w:t>
            </w:r>
          </w:p>
        </w:tc>
        <w:tc>
          <w:tcPr>
            <w:tcW w:w="650" w:type="pct"/>
            <w:tcBorders>
              <w:top w:val="nil"/>
              <w:left w:val="nil"/>
              <w:bottom w:val="single" w:sz="8" w:space="0" w:color="auto"/>
              <w:right w:val="single" w:sz="8" w:space="0" w:color="auto"/>
            </w:tcBorders>
            <w:shd w:val="clear" w:color="auto" w:fill="FFFFFF"/>
            <w:hideMark/>
          </w:tcPr>
          <w:p w14:paraId="39728B97"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7A61FE56"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1C672B52"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3CF5A8DA"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375B98A6" w14:textId="77777777" w:rsidR="00FE4829" w:rsidRPr="00FE4829" w:rsidRDefault="00FE4829" w:rsidP="00E4622D">
            <w:pPr>
              <w:spacing w:before="120" w:after="120"/>
              <w:jc w:val="both"/>
              <w:rPr>
                <w:rFonts w:cs="Times New Roman"/>
                <w:color w:val="000000"/>
                <w:sz w:val="26"/>
                <w:szCs w:val="26"/>
              </w:rPr>
            </w:pPr>
          </w:p>
        </w:tc>
      </w:tr>
      <w:tr w:rsidR="00FE4829" w:rsidRPr="00FE4829" w14:paraId="1ECA37A2" w14:textId="77777777" w:rsidTr="00E462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F2F0AFF" w14:textId="77777777" w:rsidR="00FE4829" w:rsidRPr="00FE4829" w:rsidRDefault="00FE4829" w:rsidP="00E4622D">
            <w:pPr>
              <w:pStyle w:val="NormalWeb"/>
              <w:spacing w:before="120" w:beforeAutospacing="0" w:after="120" w:afterAutospacing="0" w:line="340" w:lineRule="atLeast"/>
              <w:jc w:val="center"/>
              <w:rPr>
                <w:color w:val="000000"/>
                <w:sz w:val="26"/>
                <w:szCs w:val="26"/>
              </w:rPr>
            </w:pPr>
            <w:r w:rsidRPr="00FE4829">
              <w:rPr>
                <w:color w:val="000000"/>
                <w:sz w:val="26"/>
                <w:szCs w:val="26"/>
                <w:lang w:val="vi-VN"/>
              </w:rPr>
              <w:t>4</w:t>
            </w:r>
          </w:p>
        </w:tc>
        <w:tc>
          <w:tcPr>
            <w:tcW w:w="600" w:type="pct"/>
            <w:tcBorders>
              <w:top w:val="nil"/>
              <w:left w:val="nil"/>
              <w:bottom w:val="single" w:sz="8" w:space="0" w:color="auto"/>
              <w:right w:val="single" w:sz="8" w:space="0" w:color="auto"/>
            </w:tcBorders>
            <w:shd w:val="clear" w:color="auto" w:fill="FFFFFF"/>
            <w:hideMark/>
          </w:tcPr>
          <w:p w14:paraId="1AC59435"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rPr>
              <w:t>………….</w:t>
            </w:r>
          </w:p>
        </w:tc>
        <w:tc>
          <w:tcPr>
            <w:tcW w:w="650" w:type="pct"/>
            <w:tcBorders>
              <w:top w:val="nil"/>
              <w:left w:val="nil"/>
              <w:bottom w:val="single" w:sz="8" w:space="0" w:color="auto"/>
              <w:right w:val="single" w:sz="8" w:space="0" w:color="auto"/>
            </w:tcBorders>
            <w:shd w:val="clear" w:color="auto" w:fill="FFFFFF"/>
            <w:hideMark/>
          </w:tcPr>
          <w:p w14:paraId="28D3783E" w14:textId="77777777" w:rsidR="00FE4829" w:rsidRPr="00FE4829" w:rsidRDefault="00FE4829" w:rsidP="00E4622D">
            <w:pPr>
              <w:pStyle w:val="NormalWeb"/>
              <w:spacing w:before="120" w:beforeAutospacing="0" w:after="120" w:afterAutospacing="0" w:line="340" w:lineRule="atLeast"/>
              <w:jc w:val="both"/>
              <w:rPr>
                <w:color w:val="000000"/>
                <w:sz w:val="26"/>
                <w:szCs w:val="26"/>
              </w:rPr>
            </w:pPr>
            <w:r w:rsidRPr="00FE4829">
              <w:rPr>
                <w:color w:val="000000"/>
                <w:sz w:val="26"/>
                <w:szCs w:val="26"/>
              </w:rPr>
              <w:t>………..</w:t>
            </w:r>
          </w:p>
        </w:tc>
        <w:tc>
          <w:tcPr>
            <w:tcW w:w="0" w:type="auto"/>
            <w:vMerge/>
            <w:tcBorders>
              <w:top w:val="nil"/>
              <w:left w:val="nil"/>
              <w:bottom w:val="single" w:sz="8" w:space="0" w:color="auto"/>
              <w:right w:val="single" w:sz="8" w:space="0" w:color="auto"/>
            </w:tcBorders>
            <w:shd w:val="clear" w:color="auto" w:fill="FFFFFF"/>
            <w:vAlign w:val="center"/>
            <w:hideMark/>
          </w:tcPr>
          <w:p w14:paraId="53B8A4D6"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6D987610"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0CF6393B" w14:textId="77777777" w:rsidR="00FE4829" w:rsidRPr="00FE4829" w:rsidRDefault="00FE4829" w:rsidP="00E4622D">
            <w:pPr>
              <w:spacing w:before="120" w:after="120"/>
              <w:jc w:val="both"/>
              <w:rPr>
                <w:rFonts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5CFE31D2" w14:textId="77777777" w:rsidR="00FE4829" w:rsidRPr="00FE4829" w:rsidRDefault="00FE4829" w:rsidP="00E4622D">
            <w:pPr>
              <w:spacing w:before="120" w:after="120"/>
              <w:jc w:val="both"/>
              <w:rPr>
                <w:rFonts w:cs="Times New Roman"/>
                <w:color w:val="000000"/>
                <w:sz w:val="26"/>
                <w:szCs w:val="26"/>
              </w:rPr>
            </w:pPr>
          </w:p>
        </w:tc>
      </w:tr>
    </w:tbl>
    <w:p w14:paraId="4EC4FC5F"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 Sản phẩm của công tác giám sát:</w:t>
      </w:r>
    </w:p>
    <w:p w14:paraId="76129D07"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 Nhật ký giám sát: do người giám sát ghi chép hàng ngày trong quá trình giám sát;</w:t>
      </w:r>
    </w:p>
    <w:p w14:paraId="431F118D"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 Biên bản giám sát: biên bản giám sát được lập cho từng hạng mục công việc hoặc từng công trình cụ thể.</w:t>
      </w:r>
    </w:p>
    <w:p w14:paraId="19F11961" w14:textId="0A7A8A9B" w:rsidR="00FE4829" w:rsidRDefault="00FE4829" w:rsidP="00FE4829">
      <w:pPr>
        <w:pStyle w:val="NormalWeb"/>
        <w:shd w:val="clear" w:color="auto" w:fill="FFFFFF"/>
        <w:spacing w:before="120" w:beforeAutospacing="0" w:after="120" w:afterAutospacing="0" w:line="340" w:lineRule="atLeast"/>
        <w:jc w:val="both"/>
        <w:rPr>
          <w:color w:val="000000"/>
          <w:sz w:val="26"/>
          <w:szCs w:val="26"/>
          <w:lang w:val="vi-VN"/>
        </w:rPr>
      </w:pPr>
      <w:r w:rsidRPr="00FE4829">
        <w:rPr>
          <w:color w:val="000000"/>
          <w:sz w:val="26"/>
          <w:szCs w:val="26"/>
          <w:lang w:val="vi-VN"/>
        </w:rPr>
        <w:t>+ Báo cáo giám sát: do </w:t>
      </w:r>
      <w:r w:rsidRPr="00FE4829">
        <w:rPr>
          <w:color w:val="000000"/>
          <w:sz w:val="26"/>
          <w:szCs w:val="26"/>
          <w:shd w:val="clear" w:color="auto" w:fill="FFFFFF"/>
          <w:lang w:val="vi-VN"/>
        </w:rPr>
        <w:t>đơn vị</w:t>
      </w:r>
      <w:r w:rsidRPr="00FE4829">
        <w:rPr>
          <w:color w:val="000000"/>
          <w:sz w:val="26"/>
          <w:szCs w:val="26"/>
          <w:lang w:val="vi-VN"/>
        </w:rPr>
        <w:t> thực hiện giám sát thành lập sau khi kết thúc một kỳ giám sát (đột xuất, định kỳ, kết thúc), không kể báo cáo đột xuất, hoặc khi có yêu cầu của cấp thẩm quyền.</w:t>
      </w:r>
    </w:p>
    <w:p w14:paraId="1A2417E1" w14:textId="7C87C7AF" w:rsidR="00FA3C40" w:rsidRDefault="00FA3C40" w:rsidP="00FA3C40">
      <w:pPr>
        <w:pStyle w:val="NormalWeb"/>
        <w:shd w:val="clear" w:color="auto" w:fill="FFFFFF"/>
        <w:spacing w:before="120" w:beforeAutospacing="0" w:after="120" w:afterAutospacing="0" w:line="340" w:lineRule="atLeast"/>
        <w:jc w:val="both"/>
        <w:rPr>
          <w:color w:val="000000"/>
          <w:sz w:val="26"/>
          <w:szCs w:val="26"/>
        </w:rPr>
      </w:pPr>
      <w:r w:rsidRPr="00FA3C40">
        <w:rPr>
          <w:color w:val="000000"/>
          <w:sz w:val="26"/>
          <w:szCs w:val="26"/>
        </w:rPr>
        <w:t>-</w:t>
      </w:r>
      <w:r>
        <w:rPr>
          <w:color w:val="000000"/>
          <w:sz w:val="26"/>
          <w:szCs w:val="26"/>
        </w:rPr>
        <w:t xml:space="preserve"> Kinh phí giám sát:</w:t>
      </w:r>
    </w:p>
    <w:p w14:paraId="516758D5"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b/>
          <w:bCs/>
          <w:color w:val="000000"/>
          <w:sz w:val="26"/>
          <w:szCs w:val="26"/>
          <w:lang w:val="vi-VN"/>
        </w:rPr>
        <w:t>III. Tổ chức thực hiện:</w:t>
      </w:r>
    </w:p>
    <w:p w14:paraId="04C7BEDF"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lastRenderedPageBreak/>
        <w:t>- Phân công giám sát: dự kiến nhân lực tham gia giám sát, phân công giám sát cho từng cá nhân, </w:t>
      </w:r>
      <w:r w:rsidRPr="00FE4829">
        <w:rPr>
          <w:color w:val="000000"/>
          <w:sz w:val="26"/>
          <w:szCs w:val="26"/>
          <w:shd w:val="clear" w:color="auto" w:fill="FFFFFF"/>
          <w:lang w:val="vi-VN"/>
        </w:rPr>
        <w:t>đối với</w:t>
      </w:r>
      <w:r w:rsidRPr="00FE4829">
        <w:rPr>
          <w:color w:val="000000"/>
          <w:sz w:val="26"/>
          <w:szCs w:val="26"/>
          <w:lang w:val="vi-VN"/>
        </w:rPr>
        <w:t> từng hạng mục giám sát (lập bảng kèm theo);</w:t>
      </w:r>
    </w:p>
    <w:p w14:paraId="7DF21C2B" w14:textId="7B215020"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 Thời gian giám sát: c</w:t>
      </w:r>
      <w:r w:rsidRPr="00FE4829">
        <w:rPr>
          <w:color w:val="000000"/>
          <w:sz w:val="26"/>
          <w:szCs w:val="26"/>
        </w:rPr>
        <w:t>ă</w:t>
      </w:r>
      <w:r w:rsidRPr="00FE4829">
        <w:rPr>
          <w:color w:val="000000"/>
          <w:sz w:val="26"/>
          <w:szCs w:val="26"/>
          <w:lang w:val="vi-VN"/>
        </w:rPr>
        <w:t>n cứ kế hoạch thi công dự kiến thời gian thực hiện công tác giám sát</w:t>
      </w:r>
      <w:r w:rsidRPr="00FE4829">
        <w:rPr>
          <w:color w:val="000000"/>
          <w:sz w:val="26"/>
          <w:szCs w:val="26"/>
        </w:rPr>
        <w:t>.</w:t>
      </w:r>
    </w:p>
    <w:p w14:paraId="480BD7EE" w14:textId="7FE3671A" w:rsidR="00FE4829" w:rsidRPr="00B9583C" w:rsidRDefault="00FE4829" w:rsidP="00FE4829">
      <w:pPr>
        <w:pStyle w:val="NormalWeb"/>
        <w:shd w:val="clear" w:color="auto" w:fill="FFFFFF"/>
        <w:spacing w:before="120" w:beforeAutospacing="0" w:after="120" w:afterAutospacing="0" w:line="340" w:lineRule="atLeast"/>
        <w:jc w:val="both"/>
        <w:rPr>
          <w:color w:val="000000" w:themeColor="text1"/>
          <w:sz w:val="26"/>
          <w:szCs w:val="26"/>
        </w:rPr>
      </w:pPr>
      <w:r w:rsidRPr="00B9583C">
        <w:rPr>
          <w:color w:val="000000" w:themeColor="text1"/>
          <w:sz w:val="26"/>
          <w:szCs w:val="26"/>
        </w:rPr>
        <w:t>- Kế hoạch kiểm tra giám sát:</w:t>
      </w:r>
    </w:p>
    <w:p w14:paraId="4C2F8F70"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b/>
          <w:bCs/>
          <w:color w:val="000000"/>
          <w:sz w:val="26"/>
          <w:szCs w:val="26"/>
          <w:lang w:val="vi-VN"/>
        </w:rPr>
        <w:t>IV. Kết luận và kiến nghị</w:t>
      </w:r>
    </w:p>
    <w:p w14:paraId="579E923B" w14:textId="77777777" w:rsidR="00FE4829" w:rsidRPr="00FE4829" w:rsidRDefault="00FE4829" w:rsidP="00FE4829">
      <w:pPr>
        <w:pStyle w:val="NormalWeb"/>
        <w:shd w:val="clear" w:color="auto" w:fill="FFFFFF"/>
        <w:spacing w:before="120" w:beforeAutospacing="0" w:after="120" w:afterAutospacing="0" w:line="340" w:lineRule="atLeast"/>
        <w:jc w:val="both"/>
        <w:rPr>
          <w:color w:val="000000"/>
          <w:sz w:val="26"/>
          <w:szCs w:val="26"/>
        </w:rPr>
      </w:pPr>
      <w:r w:rsidRPr="00FE4829">
        <w:rPr>
          <w:color w:val="000000"/>
          <w:sz w:val="26"/>
          <w:szCs w:val="26"/>
          <w:lang w:val="vi-VN"/>
        </w:rPr>
        <w:t>Nêu những khó khăn, thuận lợi nếu thực hiện phương án này; các kiến nghị để việc giám sát khả thi, đạt yêu cầu, chất lượng theo phương án đề ra.</w:t>
      </w:r>
    </w:p>
    <w:p w14:paraId="795CB367" w14:textId="77777777" w:rsidR="00FE4829" w:rsidRPr="00FE4829" w:rsidRDefault="00FE4829" w:rsidP="00FE4829">
      <w:pPr>
        <w:pStyle w:val="NormalWeb"/>
        <w:shd w:val="clear" w:color="auto" w:fill="FFFFFF"/>
        <w:spacing w:before="120" w:beforeAutospacing="0" w:after="120" w:afterAutospacing="0" w:line="234" w:lineRule="atLeast"/>
        <w:jc w:val="both"/>
        <w:rPr>
          <w:color w:val="000000"/>
          <w:sz w:val="26"/>
          <w:szCs w:val="26"/>
        </w:rPr>
      </w:pPr>
      <w:r w:rsidRPr="00FE4829">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4829" w:rsidRPr="00FE4829" w14:paraId="6FB38E9F" w14:textId="77777777" w:rsidTr="00E4622D">
        <w:trPr>
          <w:tblCellSpacing w:w="0" w:type="dxa"/>
        </w:trPr>
        <w:tc>
          <w:tcPr>
            <w:tcW w:w="4428" w:type="dxa"/>
            <w:shd w:val="clear" w:color="auto" w:fill="FFFFFF"/>
            <w:tcMar>
              <w:top w:w="0" w:type="dxa"/>
              <w:left w:w="108" w:type="dxa"/>
              <w:bottom w:w="0" w:type="dxa"/>
              <w:right w:w="108" w:type="dxa"/>
            </w:tcMar>
            <w:hideMark/>
          </w:tcPr>
          <w:p w14:paraId="745B6BAE" w14:textId="77777777" w:rsidR="00FE4829" w:rsidRPr="00FE4829" w:rsidRDefault="00FE4829" w:rsidP="00E4622D">
            <w:pPr>
              <w:pStyle w:val="NormalWeb"/>
              <w:spacing w:before="120" w:beforeAutospacing="0" w:after="120" w:afterAutospacing="0" w:line="234" w:lineRule="atLeast"/>
              <w:jc w:val="center"/>
              <w:rPr>
                <w:color w:val="000000"/>
                <w:sz w:val="26"/>
                <w:szCs w:val="26"/>
              </w:rPr>
            </w:pPr>
            <w:r w:rsidRPr="00FE4829">
              <w:rPr>
                <w:color w:val="000000"/>
                <w:sz w:val="26"/>
                <w:szCs w:val="26"/>
                <w:lang w:val="vi-VN"/>
              </w:rPr>
              <w:t>CHỦ ĐẦU TƯ</w:t>
            </w:r>
            <w:r w:rsidRPr="00FE4829">
              <w:rPr>
                <w:color w:val="000000"/>
                <w:sz w:val="26"/>
                <w:szCs w:val="26"/>
              </w:rPr>
              <w:br/>
            </w:r>
            <w:r w:rsidRPr="00FE4829">
              <w:rPr>
                <w:color w:val="000000"/>
                <w:sz w:val="26"/>
                <w:szCs w:val="26"/>
                <w:lang w:val="vi-VN"/>
              </w:rPr>
              <w:t>(chức danh)</w:t>
            </w:r>
            <w:r w:rsidRPr="00FE4829">
              <w:rPr>
                <w:color w:val="000000"/>
                <w:sz w:val="26"/>
                <w:szCs w:val="26"/>
              </w:rPr>
              <w:br/>
            </w:r>
            <w:r w:rsidRPr="00FE4829">
              <w:rPr>
                <w:color w:val="000000"/>
                <w:sz w:val="26"/>
                <w:szCs w:val="26"/>
              </w:rPr>
              <w:br/>
            </w:r>
            <w:r w:rsidRPr="00FE4829">
              <w:rPr>
                <w:color w:val="000000"/>
                <w:sz w:val="26"/>
                <w:szCs w:val="26"/>
              </w:rPr>
              <w:br/>
            </w:r>
            <w:r w:rsidRPr="00FE4829">
              <w:rPr>
                <w:color w:val="000000"/>
                <w:sz w:val="26"/>
                <w:szCs w:val="26"/>
              </w:rPr>
              <w:br/>
            </w:r>
            <w:r w:rsidRPr="00FE4829">
              <w:rPr>
                <w:color w:val="000000"/>
                <w:sz w:val="26"/>
                <w:szCs w:val="26"/>
              </w:rPr>
              <w:br/>
            </w:r>
            <w:r w:rsidRPr="00FE4829">
              <w:rPr>
                <w:color w:val="000000"/>
                <w:sz w:val="26"/>
                <w:szCs w:val="26"/>
                <w:lang w:val="vi-VN"/>
              </w:rPr>
              <w:t>(Ký tên, đóng dấu)</w:t>
            </w:r>
          </w:p>
        </w:tc>
        <w:tc>
          <w:tcPr>
            <w:tcW w:w="4428" w:type="dxa"/>
            <w:shd w:val="clear" w:color="auto" w:fill="FFFFFF"/>
            <w:tcMar>
              <w:top w:w="0" w:type="dxa"/>
              <w:left w:w="108" w:type="dxa"/>
              <w:bottom w:w="0" w:type="dxa"/>
              <w:right w:w="108" w:type="dxa"/>
            </w:tcMar>
            <w:hideMark/>
          </w:tcPr>
          <w:p w14:paraId="723ED663" w14:textId="77777777" w:rsidR="00FE4829" w:rsidRPr="00FE4829" w:rsidRDefault="00FE4829" w:rsidP="00E4622D">
            <w:pPr>
              <w:pStyle w:val="NormalWeb"/>
              <w:spacing w:before="120" w:beforeAutospacing="0" w:after="120" w:afterAutospacing="0" w:line="234" w:lineRule="atLeast"/>
              <w:jc w:val="center"/>
              <w:rPr>
                <w:color w:val="000000"/>
                <w:sz w:val="26"/>
                <w:szCs w:val="26"/>
              </w:rPr>
            </w:pPr>
            <w:r w:rsidRPr="00FE4829">
              <w:rPr>
                <w:color w:val="000000"/>
                <w:sz w:val="26"/>
                <w:szCs w:val="26"/>
                <w:lang w:val="vi-VN"/>
              </w:rPr>
              <w:t>ĐƠN VỊ THỰC HIỆN GIÁM SÁT</w:t>
            </w:r>
            <w:r w:rsidRPr="00FE4829">
              <w:rPr>
                <w:color w:val="000000"/>
                <w:sz w:val="26"/>
                <w:szCs w:val="26"/>
                <w:lang w:val="vi-VN"/>
              </w:rPr>
              <w:br/>
              <w:t>(chức danh)</w:t>
            </w:r>
            <w:r w:rsidRPr="00FE4829">
              <w:rPr>
                <w:color w:val="000000"/>
                <w:sz w:val="26"/>
                <w:szCs w:val="26"/>
              </w:rPr>
              <w:br/>
            </w:r>
            <w:r w:rsidRPr="00FE4829">
              <w:rPr>
                <w:color w:val="000000"/>
                <w:sz w:val="26"/>
                <w:szCs w:val="26"/>
              </w:rPr>
              <w:br/>
            </w:r>
            <w:r w:rsidRPr="00FE4829">
              <w:rPr>
                <w:color w:val="000000"/>
                <w:sz w:val="26"/>
                <w:szCs w:val="26"/>
              </w:rPr>
              <w:br/>
            </w:r>
            <w:r w:rsidRPr="00FE4829">
              <w:rPr>
                <w:color w:val="000000"/>
                <w:sz w:val="26"/>
                <w:szCs w:val="26"/>
              </w:rPr>
              <w:br/>
            </w:r>
            <w:r w:rsidRPr="00FE4829">
              <w:rPr>
                <w:color w:val="000000"/>
                <w:sz w:val="26"/>
                <w:szCs w:val="26"/>
                <w:lang w:val="vi-VN"/>
              </w:rPr>
              <w:br/>
              <w:t>(Ký tên, đóng dấu)</w:t>
            </w:r>
          </w:p>
        </w:tc>
      </w:tr>
    </w:tbl>
    <w:p w14:paraId="567350F0" w14:textId="77777777" w:rsidR="00FE4829" w:rsidRPr="000B1E3E" w:rsidRDefault="00FE4829" w:rsidP="00FE4829">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w:t>
      </w:r>
    </w:p>
    <w:p w14:paraId="6342DD3A" w14:textId="77777777" w:rsidR="00FE4829" w:rsidRDefault="00FE4829" w:rsidP="00794121">
      <w:pPr>
        <w:ind w:firstLine="0"/>
        <w:rPr>
          <w:rFonts w:cs="Times New Roman"/>
          <w:b/>
          <w:bCs/>
          <w:color w:val="000000"/>
          <w:sz w:val="26"/>
          <w:szCs w:val="26"/>
        </w:rPr>
      </w:pPr>
    </w:p>
    <w:p w14:paraId="6BE0276A" w14:textId="77777777" w:rsidR="00997CED" w:rsidRDefault="00FE4829" w:rsidP="00997CED">
      <w:pPr>
        <w:pStyle w:val="NormalWeb"/>
        <w:shd w:val="clear" w:color="auto" w:fill="FFFFFF"/>
        <w:spacing w:before="0" w:beforeAutospacing="0" w:after="0" w:afterAutospacing="0" w:line="234" w:lineRule="atLeast"/>
        <w:jc w:val="center"/>
        <w:rPr>
          <w:b/>
          <w:bCs/>
          <w:color w:val="000000"/>
          <w:sz w:val="28"/>
          <w:szCs w:val="28"/>
          <w:lang w:val="vi-VN"/>
        </w:rPr>
      </w:pPr>
      <w:r>
        <w:rPr>
          <w:b/>
          <w:bCs/>
          <w:color w:val="000000"/>
          <w:sz w:val="26"/>
          <w:szCs w:val="26"/>
        </w:rPr>
        <w:br/>
      </w:r>
    </w:p>
    <w:p w14:paraId="0410727E" w14:textId="77777777" w:rsidR="00997CED" w:rsidRDefault="00997CED">
      <w:pPr>
        <w:ind w:firstLine="624"/>
        <w:rPr>
          <w:rFonts w:eastAsia="Times New Roman" w:cs="Times New Roman"/>
          <w:b/>
          <w:bCs/>
          <w:color w:val="000000"/>
          <w:szCs w:val="28"/>
          <w:lang w:val="vi-VN"/>
        </w:rPr>
      </w:pPr>
      <w:r>
        <w:rPr>
          <w:b/>
          <w:bCs/>
          <w:color w:val="000000"/>
          <w:szCs w:val="28"/>
          <w:lang w:val="vi-VN"/>
        </w:rPr>
        <w:br w:type="page"/>
      </w:r>
    </w:p>
    <w:p w14:paraId="30FF79D6" w14:textId="1154FA3B" w:rsidR="00997CED" w:rsidRPr="000B1E3E" w:rsidRDefault="00997CED" w:rsidP="00997CED">
      <w:pPr>
        <w:pStyle w:val="NormalWeb"/>
        <w:shd w:val="clear" w:color="auto" w:fill="FFFFFF"/>
        <w:spacing w:before="0" w:beforeAutospacing="0" w:after="0" w:afterAutospacing="0" w:line="234" w:lineRule="atLeast"/>
        <w:jc w:val="center"/>
        <w:rPr>
          <w:color w:val="000000"/>
          <w:sz w:val="28"/>
          <w:szCs w:val="28"/>
        </w:rPr>
      </w:pPr>
      <w:r w:rsidRPr="000B1E3E">
        <w:rPr>
          <w:b/>
          <w:bCs/>
          <w:color w:val="000000"/>
          <w:sz w:val="28"/>
          <w:szCs w:val="28"/>
          <w:lang w:val="vi-VN"/>
        </w:rPr>
        <w:lastRenderedPageBreak/>
        <w:t>Mẫu số 02. Nhật ký giám sát</w:t>
      </w:r>
    </w:p>
    <w:p w14:paraId="7E56276C"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1. Kích thước nhật ký: 17,5x12cm</w:t>
      </w:r>
    </w:p>
    <w:p w14:paraId="4A33574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2. Trang bìa nhật ký</w:t>
      </w:r>
    </w:p>
    <w:tbl>
      <w:tblPr>
        <w:tblW w:w="5084" w:type="pct"/>
        <w:tblCellSpacing w:w="0" w:type="dxa"/>
        <w:shd w:val="clear" w:color="auto" w:fill="FFFFFF"/>
        <w:tblCellMar>
          <w:left w:w="0" w:type="dxa"/>
          <w:right w:w="0" w:type="dxa"/>
        </w:tblCellMar>
        <w:tblLook w:val="04A0" w:firstRow="1" w:lastRow="0" w:firstColumn="1" w:lastColumn="0" w:noHBand="0" w:noVBand="1"/>
      </w:tblPr>
      <w:tblGrid>
        <w:gridCol w:w="4573"/>
        <w:gridCol w:w="4631"/>
      </w:tblGrid>
      <w:tr w:rsidR="00997CED" w:rsidRPr="000B1E3E" w14:paraId="15E6C12A" w14:textId="77777777" w:rsidTr="00E4622D">
        <w:trPr>
          <w:trHeight w:val="20"/>
          <w:tblCellSpacing w:w="0" w:type="dxa"/>
        </w:trPr>
        <w:tc>
          <w:tcPr>
            <w:tcW w:w="2484"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2EA891DE"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color w:val="000000"/>
                <w:sz w:val="28"/>
                <w:szCs w:val="28"/>
                <w:lang w:val="vi-VN"/>
              </w:rPr>
              <w:t>Trang 1 (bìa cứng)</w:t>
            </w:r>
          </w:p>
        </w:tc>
        <w:tc>
          <w:tcPr>
            <w:tcW w:w="251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13F0BF47"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color w:val="000000"/>
                <w:sz w:val="28"/>
                <w:szCs w:val="28"/>
                <w:lang w:val="vi-VN"/>
              </w:rPr>
              <w:t>Trang 2</w:t>
            </w:r>
          </w:p>
        </w:tc>
      </w:tr>
      <w:tr w:rsidR="00997CED" w:rsidRPr="000B1E3E" w14:paraId="77809999" w14:textId="77777777" w:rsidTr="00E4622D">
        <w:trPr>
          <w:trHeight w:val="20"/>
          <w:tblCellSpacing w:w="0" w:type="dxa"/>
        </w:trPr>
        <w:tc>
          <w:tcPr>
            <w:tcW w:w="2484"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hideMark/>
          </w:tcPr>
          <w:p w14:paraId="508D2ED7"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shd w:val="clear" w:color="auto" w:fill="FFFFFF"/>
                <w:lang w:val="vi-VN"/>
              </w:rPr>
              <w:t>ĐƠN VỊ THỰC HIỆN GIÁM SÁT</w:t>
            </w:r>
          </w:p>
        </w:tc>
        <w:tc>
          <w:tcPr>
            <w:tcW w:w="2516" w:type="pct"/>
            <w:tcBorders>
              <w:top w:val="nil"/>
              <w:left w:val="nil"/>
              <w:bottom w:val="nil"/>
              <w:right w:val="single" w:sz="8" w:space="0" w:color="auto"/>
            </w:tcBorders>
            <w:shd w:val="clear" w:color="auto" w:fill="FFFFFF"/>
            <w:tcMar>
              <w:top w:w="28" w:type="dxa"/>
              <w:left w:w="108" w:type="dxa"/>
              <w:bottom w:w="28" w:type="dxa"/>
              <w:right w:w="108" w:type="dxa"/>
            </w:tcMar>
            <w:hideMark/>
          </w:tcPr>
          <w:p w14:paraId="534ACBFD"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lang w:val="vi-VN"/>
              </w:rPr>
              <w:t>ĐƠN VỊ THỰC HIỆN GIÁM SÁT</w:t>
            </w:r>
          </w:p>
        </w:tc>
      </w:tr>
      <w:tr w:rsidR="00997CED" w:rsidRPr="000B1E3E" w14:paraId="42FC076C" w14:textId="77777777" w:rsidTr="00E4622D">
        <w:trPr>
          <w:trHeight w:val="20"/>
          <w:tblCellSpacing w:w="0" w:type="dxa"/>
        </w:trPr>
        <w:tc>
          <w:tcPr>
            <w:tcW w:w="2484"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vAlign w:val="center"/>
            <w:hideMark/>
          </w:tcPr>
          <w:p w14:paraId="1B9189FB"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lang w:val="vi-VN"/>
              </w:rPr>
              <w:t>NHẬT KÝ GIÁM SÁT</w:t>
            </w:r>
          </w:p>
        </w:tc>
        <w:tc>
          <w:tcPr>
            <w:tcW w:w="2516" w:type="pct"/>
            <w:tcBorders>
              <w:top w:val="nil"/>
              <w:left w:val="nil"/>
              <w:bottom w:val="nil"/>
              <w:right w:val="single" w:sz="8" w:space="0" w:color="auto"/>
            </w:tcBorders>
            <w:shd w:val="clear" w:color="auto" w:fill="FFFFFF"/>
            <w:tcMar>
              <w:top w:w="28" w:type="dxa"/>
              <w:left w:w="108" w:type="dxa"/>
              <w:bottom w:w="28" w:type="dxa"/>
              <w:right w:w="108" w:type="dxa"/>
            </w:tcMar>
            <w:hideMark/>
          </w:tcPr>
          <w:p w14:paraId="39671E5A"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NHẬT KÝ GIÁM SÁT</w:t>
            </w:r>
          </w:p>
          <w:p w14:paraId="44043711"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Quyển số:....</w:t>
            </w:r>
          </w:p>
          <w:p w14:paraId="70C14EE1"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lang w:val="vi-VN"/>
              </w:rPr>
              <w:t>Đề án: ghi đầy đủ tên đề án</w:t>
            </w:r>
          </w:p>
        </w:tc>
      </w:tr>
      <w:tr w:rsidR="00997CED" w:rsidRPr="000B1E3E" w14:paraId="77EBE757" w14:textId="77777777" w:rsidTr="00E4622D">
        <w:trPr>
          <w:trHeight w:val="20"/>
          <w:tblCellSpacing w:w="0" w:type="dxa"/>
        </w:trPr>
        <w:tc>
          <w:tcPr>
            <w:tcW w:w="2484"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hideMark/>
          </w:tcPr>
          <w:p w14:paraId="59B59379"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NGUYỄN VĂN A</w:t>
            </w:r>
          </w:p>
          <w:p w14:paraId="25E76F9C"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lang w:val="vi-VN"/>
              </w:rPr>
              <w:t>QUYỂN 1</w:t>
            </w:r>
          </w:p>
        </w:tc>
        <w:tc>
          <w:tcPr>
            <w:tcW w:w="2516" w:type="pct"/>
            <w:tcBorders>
              <w:top w:val="nil"/>
              <w:left w:val="nil"/>
              <w:bottom w:val="nil"/>
              <w:right w:val="single" w:sz="8" w:space="0" w:color="auto"/>
            </w:tcBorders>
            <w:shd w:val="clear" w:color="auto" w:fill="FFFFFF"/>
            <w:tcMar>
              <w:top w:w="28" w:type="dxa"/>
              <w:left w:w="108" w:type="dxa"/>
              <w:bottom w:w="28" w:type="dxa"/>
              <w:right w:w="108" w:type="dxa"/>
            </w:tcMar>
            <w:hideMark/>
          </w:tcPr>
          <w:p w14:paraId="3AB187AB"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H</w:t>
            </w:r>
            <w:r w:rsidRPr="000B1E3E">
              <w:rPr>
                <w:color w:val="000000"/>
                <w:sz w:val="28"/>
                <w:szCs w:val="28"/>
              </w:rPr>
              <w:t>ọ </w:t>
            </w:r>
            <w:r w:rsidRPr="000B1E3E">
              <w:rPr>
                <w:color w:val="000000"/>
                <w:sz w:val="28"/>
                <w:szCs w:val="28"/>
                <w:lang w:val="vi-VN"/>
              </w:rPr>
              <w:t>tên người sử d</w:t>
            </w:r>
            <w:r w:rsidRPr="000B1E3E">
              <w:rPr>
                <w:color w:val="000000"/>
                <w:sz w:val="28"/>
                <w:szCs w:val="28"/>
              </w:rPr>
              <w:t>ụ</w:t>
            </w:r>
            <w:r w:rsidRPr="000B1E3E">
              <w:rPr>
                <w:color w:val="000000"/>
                <w:sz w:val="28"/>
                <w:szCs w:val="28"/>
                <w:lang w:val="vi-VN"/>
              </w:rPr>
              <w:t>ng:</w:t>
            </w:r>
            <w:r w:rsidRPr="000B1E3E">
              <w:rPr>
                <w:color w:val="000000"/>
                <w:sz w:val="28"/>
                <w:szCs w:val="28"/>
              </w:rPr>
              <w:t> ……………………….</w:t>
            </w:r>
          </w:p>
          <w:p w14:paraId="47AE7659" w14:textId="77777777" w:rsidR="00997CED"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Ngày bắt đầu:</w:t>
            </w:r>
            <w:r w:rsidRPr="000B1E3E">
              <w:rPr>
                <w:color w:val="000000"/>
                <w:sz w:val="28"/>
                <w:szCs w:val="28"/>
              </w:rPr>
              <w:t>………………</w:t>
            </w:r>
          </w:p>
          <w:p w14:paraId="0AFF1C43"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Ngày kết thúc:</w:t>
            </w:r>
            <w:r w:rsidRPr="000B1E3E">
              <w:rPr>
                <w:color w:val="000000"/>
                <w:sz w:val="28"/>
                <w:szCs w:val="28"/>
              </w:rPr>
              <w:t>……………</w:t>
            </w:r>
          </w:p>
        </w:tc>
      </w:tr>
      <w:tr w:rsidR="00997CED" w:rsidRPr="000B1E3E" w14:paraId="12E39DDD" w14:textId="77777777" w:rsidTr="00E4622D">
        <w:trPr>
          <w:trHeight w:val="20"/>
          <w:tblCellSpacing w:w="0" w:type="dxa"/>
        </w:trPr>
        <w:tc>
          <w:tcPr>
            <w:tcW w:w="248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3016ECDE"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lang w:val="vi-VN"/>
              </w:rPr>
              <w:t>Năm ....</w:t>
            </w:r>
          </w:p>
        </w:tc>
        <w:tc>
          <w:tcPr>
            <w:tcW w:w="251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7A89C8A7" w14:textId="77777777" w:rsidR="00997CED" w:rsidRPr="000B1E3E" w:rsidRDefault="00997CED" w:rsidP="00E4622D">
            <w:pPr>
              <w:pStyle w:val="NormalWeb"/>
              <w:spacing w:before="120" w:beforeAutospacing="0" w:after="120" w:afterAutospacing="0" w:line="20" w:lineRule="atLeast"/>
              <w:jc w:val="center"/>
              <w:rPr>
                <w:color w:val="000000"/>
                <w:sz w:val="28"/>
                <w:szCs w:val="28"/>
              </w:rPr>
            </w:pPr>
            <w:r w:rsidRPr="000B1E3E">
              <w:rPr>
                <w:b/>
                <w:bCs/>
                <w:color w:val="000000"/>
                <w:sz w:val="28"/>
                <w:szCs w:val="28"/>
                <w:lang w:val="vi-VN"/>
              </w:rPr>
              <w:t>Năm ...</w:t>
            </w:r>
          </w:p>
        </w:tc>
      </w:tr>
    </w:tbl>
    <w:p w14:paraId="412BF00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3. Nội dung nhật ký</w:t>
      </w:r>
    </w:p>
    <w:p w14:paraId="4DA497C8"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3.1. Phần chung ghi các nội dung</w:t>
      </w:r>
    </w:p>
    <w:p w14:paraId="3E5FBFEE"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Mục lục ghi ngay sau trang 2;</w:t>
      </w:r>
    </w:p>
    <w:p w14:paraId="7A52D2FE"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w:t>
      </w:r>
      <w:r w:rsidRPr="000B1E3E">
        <w:rPr>
          <w:color w:val="000000"/>
          <w:sz w:val="28"/>
          <w:szCs w:val="28"/>
          <w:shd w:val="clear" w:color="auto" w:fill="FFFFFF"/>
          <w:lang w:val="vi-VN"/>
        </w:rPr>
        <w:t>Đơn vị</w:t>
      </w:r>
      <w:r w:rsidRPr="000B1E3E">
        <w:rPr>
          <w:color w:val="000000"/>
          <w:sz w:val="28"/>
          <w:szCs w:val="28"/>
          <w:lang w:val="vi-VN"/>
        </w:rPr>
        <w:t> chủ đầu tư;</w:t>
      </w:r>
    </w:p>
    <w:p w14:paraId="567549B1"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w:t>
      </w:r>
      <w:r w:rsidRPr="000B1E3E">
        <w:rPr>
          <w:color w:val="000000"/>
          <w:sz w:val="28"/>
          <w:szCs w:val="28"/>
          <w:shd w:val="clear" w:color="auto" w:fill="FFFFFF"/>
          <w:lang w:val="vi-VN"/>
        </w:rPr>
        <w:t>Đơn vị</w:t>
      </w:r>
      <w:r w:rsidRPr="000B1E3E">
        <w:rPr>
          <w:color w:val="000000"/>
          <w:sz w:val="28"/>
          <w:szCs w:val="28"/>
          <w:lang w:val="vi-VN"/>
        </w:rPr>
        <w:t> thi công;</w:t>
      </w:r>
    </w:p>
    <w:p w14:paraId="6C98E909"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Lập bảng thống kê đầy đủ s</w:t>
      </w:r>
      <w:r w:rsidRPr="000B1E3E">
        <w:rPr>
          <w:color w:val="000000"/>
          <w:sz w:val="28"/>
          <w:szCs w:val="28"/>
        </w:rPr>
        <w:t>ố </w:t>
      </w:r>
      <w:r w:rsidRPr="000B1E3E">
        <w:rPr>
          <w:color w:val="000000"/>
          <w:sz w:val="28"/>
          <w:szCs w:val="28"/>
          <w:lang w:val="vi-VN"/>
        </w:rPr>
        <w:t>hiệu từng công trình, hạng mục công việc được giám sát, ngày tháng giám sát, s</w:t>
      </w:r>
      <w:r w:rsidRPr="000B1E3E">
        <w:rPr>
          <w:color w:val="000000"/>
          <w:sz w:val="28"/>
          <w:szCs w:val="28"/>
        </w:rPr>
        <w:t>ố</w:t>
      </w:r>
      <w:r w:rsidRPr="000B1E3E">
        <w:rPr>
          <w:color w:val="000000"/>
          <w:sz w:val="28"/>
          <w:szCs w:val="28"/>
          <w:lang w:val="vi-VN"/>
        </w:rPr>
        <w:t> trang.</w:t>
      </w:r>
    </w:p>
    <w:p w14:paraId="4130E106"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3.2. Nội dung giám sát: theo từng công trình với các nội dung sau</w:t>
      </w:r>
    </w:p>
    <w:p w14:paraId="0B358C9B"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Tên hoặc số hiệu công trình, hạng mục giám sát;</w:t>
      </w:r>
    </w:p>
    <w:p w14:paraId="205FDF9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Người đại diện thi công (tổ trưởng hoặc nhóm trưởng);</w:t>
      </w:r>
    </w:p>
    <w:p w14:paraId="1911700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Người theo dõi kỹ thuật;</w:t>
      </w:r>
    </w:p>
    <w:p w14:paraId="4D04BED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Kỹ thuật thi công;</w:t>
      </w:r>
    </w:p>
    <w:p w14:paraId="4A1B5F88"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Nhân lực tham gia thi công;</w:t>
      </w:r>
    </w:p>
    <w:p w14:paraId="172CBB2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Thiết bị tham gia thi công;</w:t>
      </w:r>
    </w:p>
    <w:p w14:paraId="2A156DD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Thời gian bắt đầu thi công;</w:t>
      </w:r>
    </w:p>
    <w:p w14:paraId="132479D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FA3C40">
        <w:rPr>
          <w:color w:val="000000"/>
          <w:sz w:val="28"/>
          <w:szCs w:val="28"/>
          <w:lang w:val="vi-VN"/>
        </w:rPr>
        <w:t>+ Trình tự và diễn biến thi công;</w:t>
      </w:r>
    </w:p>
    <w:p w14:paraId="79625284"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Khối lượng thực hiện;</w:t>
      </w:r>
    </w:p>
    <w:p w14:paraId="4C047B01"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lastRenderedPageBreak/>
        <w:t>+ Thời gian kết thúc;</w:t>
      </w:r>
    </w:p>
    <w:p w14:paraId="62EFA250"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Công tác bảo vệ tài nguyên k</w:t>
      </w:r>
      <w:r w:rsidRPr="000B1E3E">
        <w:rPr>
          <w:color w:val="000000"/>
          <w:sz w:val="28"/>
          <w:szCs w:val="28"/>
          <w:shd w:val="clear" w:color="auto" w:fill="FFFFFF"/>
          <w:lang w:val="vi-VN"/>
        </w:rPr>
        <w:t>hoán</w:t>
      </w:r>
      <w:r w:rsidRPr="000B1E3E">
        <w:rPr>
          <w:color w:val="000000"/>
          <w:sz w:val="28"/>
          <w:szCs w:val="28"/>
          <w:lang w:val="vi-VN"/>
        </w:rPr>
        <w:t>g sản và bảo vệ môi trường;</w:t>
      </w:r>
    </w:p>
    <w:p w14:paraId="1E32C5C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Nhận xét (trên cơ sở đối chiếu với đề án thăm dò, các quy trình, quy phạm, tiêu chuẩn, quy chuẩn liên quan hiện hành): công trình đạt (không đạt) yêu cầu chất lượng công tác thi công; khâu nào không đạt (thi công, lấy mẫu, thành lập tài liệu, an toàn lao động,...), nguyên nhân.</w:t>
      </w:r>
    </w:p>
    <w:p w14:paraId="1CDB5B8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265264BE" w14:textId="77777777" w:rsidR="00997CED" w:rsidRDefault="00997CED" w:rsidP="00997CED">
      <w:pPr>
        <w:rPr>
          <w:b/>
          <w:bCs/>
          <w:color w:val="000000"/>
          <w:szCs w:val="28"/>
          <w:lang w:val="vi-VN"/>
        </w:rPr>
      </w:pPr>
      <w:bookmarkStart w:id="11" w:name="chuong_phuluc_3"/>
      <w:r>
        <w:rPr>
          <w:b/>
          <w:bCs/>
          <w:color w:val="000000"/>
          <w:szCs w:val="28"/>
          <w:lang w:val="vi-VN"/>
        </w:rPr>
        <w:br w:type="page"/>
      </w:r>
    </w:p>
    <w:p w14:paraId="41EF90AF" w14:textId="2E470AC8" w:rsidR="00997CED" w:rsidRPr="000529F4" w:rsidRDefault="00997CED" w:rsidP="00997CED">
      <w:pPr>
        <w:pStyle w:val="NormalWeb"/>
        <w:shd w:val="clear" w:color="auto" w:fill="FFFFFF"/>
        <w:spacing w:before="0" w:beforeAutospacing="0" w:after="0" w:afterAutospacing="0" w:line="234" w:lineRule="atLeast"/>
        <w:jc w:val="center"/>
        <w:rPr>
          <w:color w:val="000000"/>
          <w:sz w:val="28"/>
          <w:szCs w:val="28"/>
        </w:rPr>
      </w:pPr>
      <w:r w:rsidRPr="000B1E3E">
        <w:rPr>
          <w:b/>
          <w:bCs/>
          <w:color w:val="000000"/>
          <w:sz w:val="28"/>
          <w:szCs w:val="28"/>
          <w:lang w:val="vi-VN"/>
        </w:rPr>
        <w:lastRenderedPageBreak/>
        <w:t>Mẫu số 03. Biên bản giám sát</w:t>
      </w:r>
      <w:bookmarkEnd w:id="11"/>
      <w:r w:rsidR="000529F4">
        <w:rPr>
          <w:b/>
          <w:bCs/>
          <w:color w:val="000000"/>
          <w:sz w:val="28"/>
          <w:szCs w:val="28"/>
        </w:rPr>
        <w:t xml:space="preserve"> khai đào</w:t>
      </w:r>
    </w:p>
    <w:p w14:paraId="5901884D" w14:textId="754F07A4" w:rsidR="00E4622D" w:rsidRPr="000B1E3E" w:rsidRDefault="00E4622D" w:rsidP="00E4622D">
      <w:pPr>
        <w:pStyle w:val="NormalWeb"/>
        <w:shd w:val="clear" w:color="auto" w:fill="FFFFFF"/>
        <w:spacing w:before="120" w:beforeAutospacing="0" w:after="120" w:afterAutospacing="0" w:line="234" w:lineRule="atLeast"/>
        <w:jc w:val="center"/>
        <w:rPr>
          <w:color w:val="000000"/>
          <w:sz w:val="28"/>
          <w:szCs w:val="28"/>
        </w:rPr>
      </w:pP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3348"/>
        <w:gridCol w:w="5984"/>
      </w:tblGrid>
      <w:tr w:rsidR="00997CED" w:rsidRPr="000B1E3E" w14:paraId="39456EE7" w14:textId="77777777" w:rsidTr="00FA3C40">
        <w:trPr>
          <w:tblCellSpacing w:w="0" w:type="dxa"/>
        </w:trPr>
        <w:tc>
          <w:tcPr>
            <w:tcW w:w="3348" w:type="dxa"/>
            <w:shd w:val="clear" w:color="auto" w:fill="FFFFFF"/>
            <w:tcMar>
              <w:top w:w="0" w:type="dxa"/>
              <w:left w:w="108" w:type="dxa"/>
              <w:bottom w:w="0" w:type="dxa"/>
              <w:right w:w="108" w:type="dxa"/>
            </w:tcMar>
            <w:hideMark/>
          </w:tcPr>
          <w:p w14:paraId="57A849C2"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A40BB1">
              <w:rPr>
                <w:b/>
                <w:bCs/>
                <w:color w:val="000000"/>
                <w:sz w:val="26"/>
                <w:szCs w:val="26"/>
                <w:lang w:val="vi-VN"/>
              </w:rPr>
              <w:t>ĐƠN VỊ THỰC HIỆN GIÁM SÁT</w:t>
            </w:r>
            <w:r w:rsidRPr="000B1E3E">
              <w:rPr>
                <w:b/>
                <w:bCs/>
                <w:color w:val="000000"/>
                <w:sz w:val="28"/>
                <w:szCs w:val="28"/>
                <w:lang w:val="vi-VN"/>
              </w:rPr>
              <w:br/>
              <w:t>-------</w:t>
            </w:r>
          </w:p>
        </w:tc>
        <w:tc>
          <w:tcPr>
            <w:tcW w:w="5984" w:type="dxa"/>
            <w:shd w:val="clear" w:color="auto" w:fill="FFFFFF"/>
            <w:tcMar>
              <w:top w:w="0" w:type="dxa"/>
              <w:left w:w="108" w:type="dxa"/>
              <w:bottom w:w="0" w:type="dxa"/>
              <w:right w:w="108" w:type="dxa"/>
            </w:tcMar>
            <w:hideMark/>
          </w:tcPr>
          <w:p w14:paraId="6E2269E5"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A40BB1">
              <w:rPr>
                <w:b/>
                <w:bCs/>
                <w:color w:val="000000"/>
                <w:sz w:val="26"/>
                <w:szCs w:val="26"/>
                <w:lang w:val="vi-VN"/>
              </w:rPr>
              <w:t>CỘNG HÒA XÃ HỘI CHỦ NGHĨA VIỆT NAM</w:t>
            </w:r>
            <w:r w:rsidRPr="00A40BB1">
              <w:rPr>
                <w:b/>
                <w:bCs/>
                <w:color w:val="000000"/>
                <w:sz w:val="26"/>
                <w:szCs w:val="26"/>
                <w:lang w:val="vi-VN"/>
              </w:rPr>
              <w:br/>
              <w:t>Độc lập - Tự do - Hạnh phúc</w:t>
            </w:r>
            <w:r w:rsidRPr="00A40BB1">
              <w:rPr>
                <w:b/>
                <w:bCs/>
                <w:color w:val="000000"/>
                <w:sz w:val="26"/>
                <w:szCs w:val="26"/>
                <w:lang w:val="vi-VN"/>
              </w:rPr>
              <w:br/>
            </w:r>
            <w:r w:rsidRPr="000B1E3E">
              <w:rPr>
                <w:b/>
                <w:bCs/>
                <w:color w:val="000000"/>
                <w:sz w:val="28"/>
                <w:szCs w:val="28"/>
                <w:lang w:val="vi-VN"/>
              </w:rPr>
              <w:t>---------------</w:t>
            </w:r>
          </w:p>
        </w:tc>
      </w:tr>
      <w:tr w:rsidR="00997CED" w:rsidRPr="000B1E3E" w14:paraId="2EBD8930" w14:textId="77777777" w:rsidTr="00FA3C40">
        <w:trPr>
          <w:tblCellSpacing w:w="0" w:type="dxa"/>
        </w:trPr>
        <w:tc>
          <w:tcPr>
            <w:tcW w:w="3348" w:type="dxa"/>
            <w:shd w:val="clear" w:color="auto" w:fill="FFFFFF"/>
            <w:tcMar>
              <w:top w:w="0" w:type="dxa"/>
              <w:left w:w="108" w:type="dxa"/>
              <w:bottom w:w="0" w:type="dxa"/>
              <w:right w:w="108" w:type="dxa"/>
            </w:tcMar>
            <w:hideMark/>
          </w:tcPr>
          <w:p w14:paraId="37BC5F5F"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Số: </w:t>
            </w:r>
            <w:r w:rsidRPr="000B1E3E">
              <w:rPr>
                <w:color w:val="000000"/>
                <w:sz w:val="28"/>
                <w:szCs w:val="28"/>
              </w:rPr>
              <w:t>…….</w:t>
            </w:r>
            <w:r w:rsidRPr="000B1E3E">
              <w:rPr>
                <w:color w:val="000000"/>
                <w:sz w:val="28"/>
                <w:szCs w:val="28"/>
                <w:lang w:val="vi-VN"/>
              </w:rPr>
              <w:t>/BBGS</w:t>
            </w:r>
          </w:p>
        </w:tc>
        <w:tc>
          <w:tcPr>
            <w:tcW w:w="5984" w:type="dxa"/>
            <w:shd w:val="clear" w:color="auto" w:fill="FFFFFF"/>
            <w:tcMar>
              <w:top w:w="0" w:type="dxa"/>
              <w:left w:w="108" w:type="dxa"/>
              <w:bottom w:w="0" w:type="dxa"/>
              <w:right w:w="108" w:type="dxa"/>
            </w:tcMar>
            <w:hideMark/>
          </w:tcPr>
          <w:p w14:paraId="50A395FA" w14:textId="77777777" w:rsidR="00997CED" w:rsidRPr="000B1E3E" w:rsidRDefault="00997CED" w:rsidP="00E4622D">
            <w:pPr>
              <w:pStyle w:val="NormalWeb"/>
              <w:spacing w:before="120" w:beforeAutospacing="0" w:after="120" w:afterAutospacing="0" w:line="234" w:lineRule="atLeast"/>
              <w:jc w:val="right"/>
              <w:rPr>
                <w:color w:val="000000"/>
                <w:sz w:val="28"/>
                <w:szCs w:val="28"/>
              </w:rPr>
            </w:pPr>
            <w:r w:rsidRPr="000B1E3E">
              <w:rPr>
                <w:i/>
                <w:iCs/>
                <w:color w:val="000000"/>
                <w:sz w:val="28"/>
                <w:szCs w:val="28"/>
                <w:lang w:val="vi-VN"/>
              </w:rPr>
              <w:t>Địa danh, ngày </w:t>
            </w:r>
            <w:r w:rsidRPr="000B1E3E">
              <w:rPr>
                <w:i/>
                <w:iCs/>
                <w:color w:val="000000"/>
                <w:sz w:val="28"/>
                <w:szCs w:val="28"/>
              </w:rPr>
              <w:t>….</w:t>
            </w:r>
            <w:r w:rsidRPr="000B1E3E">
              <w:rPr>
                <w:i/>
                <w:iCs/>
                <w:color w:val="000000"/>
                <w:sz w:val="28"/>
                <w:szCs w:val="28"/>
                <w:lang w:val="vi-VN"/>
              </w:rPr>
              <w:t> tháng </w:t>
            </w:r>
            <w:r w:rsidRPr="000B1E3E">
              <w:rPr>
                <w:i/>
                <w:iCs/>
                <w:color w:val="000000"/>
                <w:sz w:val="28"/>
                <w:szCs w:val="28"/>
              </w:rPr>
              <w:t>…</w:t>
            </w:r>
            <w:r w:rsidRPr="000B1E3E">
              <w:rPr>
                <w:i/>
                <w:iCs/>
                <w:color w:val="000000"/>
                <w:sz w:val="28"/>
                <w:szCs w:val="28"/>
                <w:lang w:val="vi-VN"/>
              </w:rPr>
              <w:t> năm </w:t>
            </w:r>
            <w:r w:rsidRPr="000B1E3E">
              <w:rPr>
                <w:i/>
                <w:iCs/>
                <w:color w:val="000000"/>
                <w:sz w:val="28"/>
                <w:szCs w:val="28"/>
              </w:rPr>
              <w:t>……</w:t>
            </w:r>
          </w:p>
        </w:tc>
      </w:tr>
    </w:tbl>
    <w:p w14:paraId="3844C975" w14:textId="77777777" w:rsidR="00997CED" w:rsidRPr="000B1E3E" w:rsidRDefault="00997CED" w:rsidP="00997CED">
      <w:pPr>
        <w:pStyle w:val="NormalWeb"/>
        <w:shd w:val="clear" w:color="auto" w:fill="FFFFFF"/>
        <w:spacing w:before="240" w:beforeAutospacing="0" w:after="120" w:afterAutospacing="0" w:line="234" w:lineRule="atLeast"/>
        <w:jc w:val="center"/>
        <w:rPr>
          <w:color w:val="000000"/>
          <w:sz w:val="28"/>
          <w:szCs w:val="28"/>
        </w:rPr>
      </w:pPr>
      <w:r w:rsidRPr="000B1E3E">
        <w:rPr>
          <w:b/>
          <w:bCs/>
          <w:color w:val="000000"/>
          <w:sz w:val="28"/>
          <w:szCs w:val="28"/>
          <w:lang w:val="vi-VN"/>
        </w:rPr>
        <w:t>BIÊN BẢN GIÁM SÁT CÔNG TRÌNH KHAI ĐÀO</w:t>
      </w:r>
    </w:p>
    <w:p w14:paraId="41F1713C"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1. Tên công trình: ghi đầy đủ tên, số hiệu.</w:t>
      </w:r>
    </w:p>
    <w:p w14:paraId="6691DB91"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Đề án:</w:t>
      </w:r>
    </w:p>
    <w:p w14:paraId="04A1428A"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Đơn vị chủ đầu tư:</w:t>
      </w:r>
    </w:p>
    <w:p w14:paraId="39825B16"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Đơn vị thi công:</w:t>
      </w:r>
    </w:p>
    <w:p w14:paraId="58ED223F"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Chủ nhiệm dự án:</w:t>
      </w:r>
    </w:p>
    <w:p w14:paraId="1C47C120"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Cán bộ giám sát (ghi đầy đủ họ tên, học vị, chức vụ, Cơ quan công tác):</w:t>
      </w:r>
    </w:p>
    <w:p w14:paraId="07C8B43B"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Cán bộ phụ trách thi công (ghi đầy đủ họ tên, học vị, chức vụ, đơn vị công tác của từng người):</w:t>
      </w:r>
    </w:p>
    <w:p w14:paraId="39B6F97A"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2. Diễn bi</w:t>
      </w:r>
      <w:r w:rsidRPr="000B1E3E">
        <w:rPr>
          <w:color w:val="000000"/>
          <w:sz w:val="28"/>
          <w:szCs w:val="28"/>
        </w:rPr>
        <w:t>ế</w:t>
      </w:r>
      <w:r w:rsidRPr="000B1E3E">
        <w:rPr>
          <w:color w:val="000000"/>
          <w:sz w:val="28"/>
          <w:szCs w:val="28"/>
          <w:lang w:val="vi-VN"/>
        </w:rPr>
        <w:t>n thi công</w:t>
      </w:r>
    </w:p>
    <w:p w14:paraId="3B8D8015"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Ngày khởi công: </w:t>
      </w:r>
      <w:r w:rsidRPr="000B1E3E">
        <w:rPr>
          <w:color w:val="000000"/>
          <w:sz w:val="28"/>
          <w:szCs w:val="28"/>
        </w:rPr>
        <w:t>                                </w:t>
      </w:r>
      <w:r w:rsidRPr="000B1E3E">
        <w:rPr>
          <w:color w:val="000000"/>
          <w:sz w:val="28"/>
          <w:szCs w:val="28"/>
          <w:lang w:val="vi-VN"/>
        </w:rPr>
        <w:t>- Ngày kết thúc:</w:t>
      </w:r>
    </w:p>
    <w:p w14:paraId="3E777966"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Các diễn bi</w:t>
      </w:r>
      <w:r w:rsidRPr="000B1E3E">
        <w:rPr>
          <w:color w:val="000000"/>
          <w:sz w:val="28"/>
          <w:szCs w:val="28"/>
        </w:rPr>
        <w:t>ế</w:t>
      </w:r>
      <w:r w:rsidRPr="000B1E3E">
        <w:rPr>
          <w:color w:val="000000"/>
          <w:sz w:val="28"/>
          <w:szCs w:val="28"/>
          <w:lang w:val="vi-VN"/>
        </w:rPr>
        <w:t>n, sự cố bất thường:</w:t>
      </w:r>
    </w:p>
    <w:p w14:paraId="08791ABF"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3. Đánh giá chất lượng: (đạt/không đạt)</w:t>
      </w:r>
    </w:p>
    <w:p w14:paraId="2903B8F3"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Hồ sơ thi công;</w:t>
      </w:r>
    </w:p>
    <w:p w14:paraId="0EDB1886"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Nhân lực thi công;</w:t>
      </w:r>
    </w:p>
    <w:p w14:paraId="064882C8"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Thiết bị thi công;</w:t>
      </w:r>
    </w:p>
    <w:p w14:paraId="26CDEBAE"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Sự phù hợp về vị trí thi công;</w:t>
      </w:r>
    </w:p>
    <w:p w14:paraId="44D72E74"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Kích thước công trình;</w:t>
      </w:r>
    </w:p>
    <w:p w14:paraId="0E1DF37B"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Chất lượng thi công;</w:t>
      </w:r>
    </w:p>
    <w:p w14:paraId="2E127945"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Chất lượng thu thập tài liệu;</w:t>
      </w:r>
    </w:p>
    <w:p w14:paraId="15C31FC4"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Khối lượng thực hiện;</w:t>
      </w:r>
    </w:p>
    <w:p w14:paraId="79A6518E"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rPr>
        <w:t>- …………………………….</w:t>
      </w:r>
    </w:p>
    <w:p w14:paraId="7C93ACFE"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4. Khối lượng thực hiện:</w:t>
      </w:r>
    </w:p>
    <w:p w14:paraId="48608894"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Khối lượng thi công (m</w:t>
      </w:r>
      <w:r w:rsidRPr="000B1E3E">
        <w:rPr>
          <w:color w:val="000000"/>
          <w:sz w:val="28"/>
          <w:szCs w:val="28"/>
          <w:vertAlign w:val="superscript"/>
          <w:lang w:val="vi-VN"/>
        </w:rPr>
        <w:t>3</w:t>
      </w:r>
      <w:r w:rsidRPr="000B1E3E">
        <w:rPr>
          <w:color w:val="000000"/>
          <w:sz w:val="28"/>
          <w:szCs w:val="28"/>
          <w:lang w:val="vi-VN"/>
        </w:rPr>
        <w:t>, m, ...) ghi theo các tiêu chí cấp đất đá, độ sâu, mức độ phức tạp,...:</w:t>
      </w:r>
    </w:p>
    <w:p w14:paraId="3A647CCB"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lastRenderedPageBreak/>
        <w:t>- Khối lượng lấy mẫu các loại:</w:t>
      </w:r>
    </w:p>
    <w:p w14:paraId="3C144838"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Các khối lượng khác (lấp công trình, hoàn thổ môi trường,...)</w:t>
      </w:r>
    </w:p>
    <w:p w14:paraId="71236954"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5. Đánh giá chung: công trình đạt (không đạt) mục tiêu đề ra ban đầu, chất lượng thi công đạt (không đạt) yêu c</w:t>
      </w:r>
      <w:r w:rsidRPr="000B1E3E">
        <w:rPr>
          <w:color w:val="000000"/>
          <w:sz w:val="28"/>
          <w:szCs w:val="28"/>
        </w:rPr>
        <w:t>ầ</w:t>
      </w:r>
      <w:r w:rsidRPr="000B1E3E">
        <w:rPr>
          <w:color w:val="000000"/>
          <w:sz w:val="28"/>
          <w:szCs w:val="28"/>
          <w:lang w:val="vi-VN"/>
        </w:rPr>
        <w:t>u; nguyên nhân.</w:t>
      </w:r>
    </w:p>
    <w:p w14:paraId="768CA550"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6. Kết luận và kiến nghị:</w:t>
      </w:r>
    </w:p>
    <w:p w14:paraId="0CAEDA30" w14:textId="77777777" w:rsidR="00997CED" w:rsidRPr="000B1E3E" w:rsidRDefault="00997CED" w:rsidP="00997CED">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997CED" w:rsidRPr="000B1E3E" w14:paraId="3A6D0987" w14:textId="77777777" w:rsidTr="00E4622D">
        <w:trPr>
          <w:tblCellSpacing w:w="0" w:type="dxa"/>
        </w:trPr>
        <w:tc>
          <w:tcPr>
            <w:tcW w:w="2952" w:type="dxa"/>
            <w:shd w:val="clear" w:color="auto" w:fill="FFFFFF"/>
            <w:tcMar>
              <w:top w:w="0" w:type="dxa"/>
              <w:left w:w="108" w:type="dxa"/>
              <w:bottom w:w="0" w:type="dxa"/>
              <w:right w:w="108" w:type="dxa"/>
            </w:tcMar>
            <w:hideMark/>
          </w:tcPr>
          <w:p w14:paraId="2AF51B1C"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rPr>
              <w:t> </w:t>
            </w:r>
            <w:r w:rsidRPr="000B1E3E">
              <w:rPr>
                <w:b/>
                <w:bCs/>
                <w:color w:val="000000"/>
                <w:sz w:val="28"/>
                <w:szCs w:val="28"/>
                <w:lang w:val="vi-VN"/>
              </w:rPr>
              <w:t>Người đại diện</w:t>
            </w:r>
            <w:r w:rsidRPr="000B1E3E">
              <w:rPr>
                <w:b/>
                <w:bCs/>
                <w:color w:val="000000"/>
                <w:sz w:val="28"/>
                <w:szCs w:val="28"/>
                <w:lang w:val="vi-VN"/>
              </w:rPr>
              <w:br/>
              <w:t>Tổ chức thi công</w:t>
            </w:r>
            <w:r w:rsidRPr="000B1E3E">
              <w:rPr>
                <w:b/>
                <w:bCs/>
                <w:color w:val="000000"/>
                <w:sz w:val="28"/>
                <w:szCs w:val="28"/>
              </w:rPr>
              <w:br/>
            </w:r>
            <w:r w:rsidRPr="000B1E3E">
              <w:rPr>
                <w:i/>
                <w:iCs/>
                <w:color w:val="000000"/>
                <w:sz w:val="28"/>
                <w:szCs w:val="28"/>
                <w:lang w:val="vi-VN"/>
              </w:rPr>
              <w:t>(Ký, họ tên)</w:t>
            </w:r>
          </w:p>
        </w:tc>
        <w:tc>
          <w:tcPr>
            <w:tcW w:w="2952" w:type="dxa"/>
            <w:shd w:val="clear" w:color="auto" w:fill="FFFFFF"/>
            <w:tcMar>
              <w:top w:w="0" w:type="dxa"/>
              <w:left w:w="108" w:type="dxa"/>
              <w:bottom w:w="0" w:type="dxa"/>
              <w:right w:w="108" w:type="dxa"/>
            </w:tcMar>
            <w:hideMark/>
          </w:tcPr>
          <w:p w14:paraId="181DD971"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Người đại diện</w:t>
            </w:r>
            <w:r w:rsidRPr="000B1E3E">
              <w:rPr>
                <w:b/>
                <w:bCs/>
                <w:color w:val="000000"/>
                <w:sz w:val="28"/>
                <w:szCs w:val="28"/>
              </w:rPr>
              <w:br/>
            </w:r>
            <w:r w:rsidRPr="000B1E3E">
              <w:rPr>
                <w:b/>
                <w:bCs/>
                <w:color w:val="000000"/>
                <w:sz w:val="28"/>
                <w:szCs w:val="28"/>
                <w:lang w:val="vi-VN"/>
              </w:rPr>
              <w:t>Chủ đầu tư</w:t>
            </w:r>
            <w:r w:rsidRPr="000B1E3E">
              <w:rPr>
                <w:b/>
                <w:bCs/>
                <w:color w:val="000000"/>
                <w:sz w:val="28"/>
                <w:szCs w:val="28"/>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c>
          <w:tcPr>
            <w:tcW w:w="2952" w:type="dxa"/>
            <w:shd w:val="clear" w:color="auto" w:fill="FFFFFF"/>
            <w:tcMar>
              <w:top w:w="0" w:type="dxa"/>
              <w:left w:w="108" w:type="dxa"/>
              <w:bottom w:w="0" w:type="dxa"/>
              <w:right w:w="108" w:type="dxa"/>
            </w:tcMar>
            <w:hideMark/>
          </w:tcPr>
          <w:p w14:paraId="4C2B767A"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Cán bộ giám sát</w:t>
            </w:r>
            <w:r w:rsidRPr="000B1E3E">
              <w:rPr>
                <w:b/>
                <w:bCs/>
                <w:color w:val="000000"/>
                <w:sz w:val="28"/>
                <w:szCs w:val="28"/>
                <w:lang w:val="vi-VN"/>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r>
    </w:tbl>
    <w:p w14:paraId="04134668"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7280A665" w14:textId="77777777" w:rsidR="00997CED" w:rsidRDefault="00997CED" w:rsidP="00997CED">
      <w:pPr>
        <w:rPr>
          <w:b/>
          <w:bCs/>
          <w:color w:val="000000"/>
          <w:szCs w:val="28"/>
          <w:lang w:val="vi-VN"/>
        </w:rPr>
      </w:pPr>
      <w:bookmarkStart w:id="12" w:name="chuong_phuluc_4"/>
      <w:r>
        <w:rPr>
          <w:b/>
          <w:bCs/>
          <w:color w:val="000000"/>
          <w:szCs w:val="28"/>
          <w:lang w:val="vi-VN"/>
        </w:rPr>
        <w:br w:type="page"/>
      </w:r>
    </w:p>
    <w:p w14:paraId="4C7C6DBF" w14:textId="198686A1" w:rsidR="00997CED" w:rsidRPr="000529F4" w:rsidRDefault="00997CED" w:rsidP="00997CED">
      <w:pPr>
        <w:pStyle w:val="NormalWeb"/>
        <w:shd w:val="clear" w:color="auto" w:fill="FFFFFF"/>
        <w:spacing w:before="0" w:beforeAutospacing="0" w:after="0" w:afterAutospacing="0" w:line="234" w:lineRule="atLeast"/>
        <w:jc w:val="center"/>
        <w:rPr>
          <w:color w:val="000000"/>
          <w:sz w:val="28"/>
          <w:szCs w:val="28"/>
        </w:rPr>
      </w:pPr>
      <w:r w:rsidRPr="000B1E3E">
        <w:rPr>
          <w:b/>
          <w:bCs/>
          <w:color w:val="000000"/>
          <w:sz w:val="28"/>
          <w:szCs w:val="28"/>
          <w:lang w:val="vi-VN"/>
        </w:rPr>
        <w:lastRenderedPageBreak/>
        <w:t>Mẫu số 04. Biên bản giám sát</w:t>
      </w:r>
      <w:bookmarkEnd w:id="12"/>
      <w:r w:rsidR="000529F4">
        <w:rPr>
          <w:b/>
          <w:bCs/>
          <w:color w:val="000000"/>
          <w:sz w:val="28"/>
          <w:szCs w:val="28"/>
        </w:rPr>
        <w:t xml:space="preserve"> công trình khoan</w:t>
      </w:r>
    </w:p>
    <w:p w14:paraId="186192C4" w14:textId="40FD09FB" w:rsidR="00E4622D" w:rsidRPr="000B1E3E" w:rsidRDefault="00E4622D" w:rsidP="00E4622D">
      <w:pPr>
        <w:pStyle w:val="NormalWeb"/>
        <w:shd w:val="clear" w:color="auto" w:fill="FFFFFF"/>
        <w:spacing w:before="120" w:beforeAutospacing="0" w:after="120" w:afterAutospacing="0" w:line="234" w:lineRule="atLeast"/>
        <w:jc w:val="center"/>
        <w:rPr>
          <w:color w:val="000000"/>
          <w:sz w:val="28"/>
          <w:szCs w:val="28"/>
        </w:rPr>
      </w:pP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3348"/>
        <w:gridCol w:w="5984"/>
      </w:tblGrid>
      <w:tr w:rsidR="00997CED" w:rsidRPr="000B1E3E" w14:paraId="1761975D" w14:textId="77777777" w:rsidTr="00E4622D">
        <w:trPr>
          <w:tblCellSpacing w:w="0" w:type="dxa"/>
        </w:trPr>
        <w:tc>
          <w:tcPr>
            <w:tcW w:w="3348" w:type="dxa"/>
            <w:shd w:val="clear" w:color="auto" w:fill="FFFFFF"/>
            <w:tcMar>
              <w:top w:w="0" w:type="dxa"/>
              <w:left w:w="108" w:type="dxa"/>
              <w:bottom w:w="0" w:type="dxa"/>
              <w:right w:w="108" w:type="dxa"/>
            </w:tcMar>
            <w:hideMark/>
          </w:tcPr>
          <w:p w14:paraId="5F32C223" w14:textId="77777777" w:rsidR="00997CED" w:rsidRPr="00911FB0" w:rsidRDefault="00997CED" w:rsidP="00E4622D">
            <w:pPr>
              <w:pStyle w:val="NormalWeb"/>
              <w:spacing w:before="120" w:beforeAutospacing="0" w:after="120" w:afterAutospacing="0" w:line="234" w:lineRule="atLeast"/>
              <w:jc w:val="center"/>
              <w:rPr>
                <w:color w:val="000000"/>
                <w:sz w:val="26"/>
                <w:szCs w:val="26"/>
              </w:rPr>
            </w:pPr>
            <w:r w:rsidRPr="00911FB0">
              <w:rPr>
                <w:b/>
                <w:bCs/>
                <w:color w:val="000000"/>
                <w:sz w:val="26"/>
                <w:szCs w:val="26"/>
                <w:lang w:val="vi-VN"/>
              </w:rPr>
              <w:t>ĐƠN VỊ THỰC HIỆN GIÁM SÁT</w:t>
            </w:r>
            <w:r w:rsidRPr="00911FB0">
              <w:rPr>
                <w:b/>
                <w:bCs/>
                <w:color w:val="000000"/>
                <w:sz w:val="26"/>
                <w:szCs w:val="26"/>
                <w:lang w:val="vi-VN"/>
              </w:rPr>
              <w:br/>
              <w:t>-------</w:t>
            </w:r>
          </w:p>
        </w:tc>
        <w:tc>
          <w:tcPr>
            <w:tcW w:w="5984" w:type="dxa"/>
            <w:shd w:val="clear" w:color="auto" w:fill="FFFFFF"/>
            <w:tcMar>
              <w:top w:w="0" w:type="dxa"/>
              <w:left w:w="108" w:type="dxa"/>
              <w:bottom w:w="0" w:type="dxa"/>
              <w:right w:w="108" w:type="dxa"/>
            </w:tcMar>
            <w:hideMark/>
          </w:tcPr>
          <w:p w14:paraId="394E9973" w14:textId="77777777" w:rsidR="00997CED" w:rsidRPr="00911FB0" w:rsidRDefault="00997CED" w:rsidP="00E4622D">
            <w:pPr>
              <w:pStyle w:val="NormalWeb"/>
              <w:spacing w:before="120" w:beforeAutospacing="0" w:after="120" w:afterAutospacing="0" w:line="234" w:lineRule="atLeast"/>
              <w:jc w:val="center"/>
              <w:rPr>
                <w:color w:val="000000"/>
                <w:sz w:val="26"/>
                <w:szCs w:val="26"/>
              </w:rPr>
            </w:pPr>
            <w:r w:rsidRPr="00911FB0">
              <w:rPr>
                <w:b/>
                <w:bCs/>
                <w:color w:val="000000"/>
                <w:sz w:val="26"/>
                <w:szCs w:val="26"/>
                <w:lang w:val="vi-VN"/>
              </w:rPr>
              <w:t>CỘNG HÒA XÃ HỘI CHỦ NGHĨA VIỆT NAM</w:t>
            </w:r>
            <w:r w:rsidRPr="00911FB0">
              <w:rPr>
                <w:b/>
                <w:bCs/>
                <w:color w:val="000000"/>
                <w:sz w:val="26"/>
                <w:szCs w:val="26"/>
                <w:lang w:val="vi-VN"/>
              </w:rPr>
              <w:br/>
              <w:t>Độc lập - Tự do - Hạnh phúc</w:t>
            </w:r>
            <w:r w:rsidRPr="00911FB0">
              <w:rPr>
                <w:b/>
                <w:bCs/>
                <w:color w:val="000000"/>
                <w:sz w:val="26"/>
                <w:szCs w:val="26"/>
                <w:lang w:val="vi-VN"/>
              </w:rPr>
              <w:br/>
              <w:t>---------------</w:t>
            </w:r>
          </w:p>
        </w:tc>
      </w:tr>
      <w:tr w:rsidR="00997CED" w:rsidRPr="000B1E3E" w14:paraId="50FE7C93" w14:textId="77777777" w:rsidTr="00E4622D">
        <w:trPr>
          <w:tblCellSpacing w:w="0" w:type="dxa"/>
        </w:trPr>
        <w:tc>
          <w:tcPr>
            <w:tcW w:w="3348" w:type="dxa"/>
            <w:shd w:val="clear" w:color="auto" w:fill="FFFFFF"/>
            <w:tcMar>
              <w:top w:w="0" w:type="dxa"/>
              <w:left w:w="108" w:type="dxa"/>
              <w:bottom w:w="0" w:type="dxa"/>
              <w:right w:w="108" w:type="dxa"/>
            </w:tcMar>
            <w:hideMark/>
          </w:tcPr>
          <w:p w14:paraId="15F8824F"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Số: </w:t>
            </w:r>
            <w:r w:rsidRPr="000B1E3E">
              <w:rPr>
                <w:color w:val="000000"/>
                <w:sz w:val="28"/>
                <w:szCs w:val="28"/>
              </w:rPr>
              <w:t>………</w:t>
            </w:r>
            <w:r w:rsidRPr="000B1E3E">
              <w:rPr>
                <w:color w:val="000000"/>
                <w:sz w:val="28"/>
                <w:szCs w:val="28"/>
                <w:lang w:val="vi-VN"/>
              </w:rPr>
              <w:t>/BBGS</w:t>
            </w:r>
          </w:p>
        </w:tc>
        <w:tc>
          <w:tcPr>
            <w:tcW w:w="5984" w:type="dxa"/>
            <w:shd w:val="clear" w:color="auto" w:fill="FFFFFF"/>
            <w:tcMar>
              <w:top w:w="0" w:type="dxa"/>
              <w:left w:w="108" w:type="dxa"/>
              <w:bottom w:w="0" w:type="dxa"/>
              <w:right w:w="108" w:type="dxa"/>
            </w:tcMar>
            <w:hideMark/>
          </w:tcPr>
          <w:p w14:paraId="79ABDB06" w14:textId="77777777" w:rsidR="00997CED" w:rsidRPr="000B1E3E" w:rsidRDefault="00997CED" w:rsidP="00E4622D">
            <w:pPr>
              <w:pStyle w:val="NormalWeb"/>
              <w:spacing w:before="120" w:beforeAutospacing="0" w:after="120" w:afterAutospacing="0" w:line="234" w:lineRule="atLeast"/>
              <w:jc w:val="right"/>
              <w:rPr>
                <w:color w:val="000000"/>
                <w:sz w:val="28"/>
                <w:szCs w:val="28"/>
              </w:rPr>
            </w:pPr>
            <w:r w:rsidRPr="000B1E3E">
              <w:rPr>
                <w:i/>
                <w:iCs/>
                <w:color w:val="000000"/>
                <w:sz w:val="28"/>
                <w:szCs w:val="28"/>
                <w:lang w:val="vi-VN"/>
              </w:rPr>
              <w:t>Địa danh, ngày </w:t>
            </w:r>
            <w:r w:rsidRPr="000B1E3E">
              <w:rPr>
                <w:i/>
                <w:iCs/>
                <w:color w:val="000000"/>
                <w:sz w:val="28"/>
                <w:szCs w:val="28"/>
              </w:rPr>
              <w:t>…</w:t>
            </w:r>
            <w:r w:rsidRPr="000B1E3E">
              <w:rPr>
                <w:i/>
                <w:iCs/>
                <w:color w:val="000000"/>
                <w:sz w:val="28"/>
                <w:szCs w:val="28"/>
                <w:lang w:val="vi-VN"/>
              </w:rPr>
              <w:t> tháng </w:t>
            </w:r>
            <w:r w:rsidRPr="000B1E3E">
              <w:rPr>
                <w:i/>
                <w:iCs/>
                <w:color w:val="000000"/>
                <w:sz w:val="28"/>
                <w:szCs w:val="28"/>
              </w:rPr>
              <w:t>…</w:t>
            </w:r>
            <w:r w:rsidRPr="000B1E3E">
              <w:rPr>
                <w:i/>
                <w:iCs/>
                <w:color w:val="000000"/>
                <w:sz w:val="28"/>
                <w:szCs w:val="28"/>
                <w:lang w:val="vi-VN"/>
              </w:rPr>
              <w:t> năm </w:t>
            </w:r>
            <w:r w:rsidRPr="000B1E3E">
              <w:rPr>
                <w:i/>
                <w:iCs/>
                <w:color w:val="000000"/>
                <w:sz w:val="28"/>
                <w:szCs w:val="28"/>
              </w:rPr>
              <w:t>…..</w:t>
            </w:r>
          </w:p>
        </w:tc>
      </w:tr>
    </w:tbl>
    <w:p w14:paraId="4DFDF5E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22D0A632" w14:textId="14919912" w:rsidR="00997CED" w:rsidRPr="000B1E3E" w:rsidRDefault="00997CED" w:rsidP="00997CED">
      <w:pPr>
        <w:pStyle w:val="NormalWeb"/>
        <w:shd w:val="clear" w:color="auto" w:fill="FFFFFF"/>
        <w:spacing w:before="120" w:beforeAutospacing="0" w:after="120" w:afterAutospacing="0" w:line="234" w:lineRule="atLeast"/>
        <w:jc w:val="center"/>
        <w:rPr>
          <w:color w:val="000000"/>
          <w:sz w:val="28"/>
          <w:szCs w:val="28"/>
        </w:rPr>
      </w:pPr>
      <w:r w:rsidRPr="000B1E3E">
        <w:rPr>
          <w:b/>
          <w:bCs/>
          <w:color w:val="000000"/>
          <w:sz w:val="28"/>
          <w:szCs w:val="28"/>
          <w:lang w:val="vi-VN"/>
        </w:rPr>
        <w:t>BIÊ</w:t>
      </w:r>
      <w:r w:rsidR="000529F4">
        <w:rPr>
          <w:b/>
          <w:bCs/>
          <w:color w:val="000000"/>
          <w:sz w:val="28"/>
          <w:szCs w:val="28"/>
          <w:lang w:val="vi-VN"/>
        </w:rPr>
        <w:t>N BẢN GIÁM SÁT CÔNG TRÌNH KHOAN</w:t>
      </w:r>
    </w:p>
    <w:p w14:paraId="398493D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1. Tên công trình: ghi đầy đủ tên, số hiệu.</w:t>
      </w:r>
    </w:p>
    <w:p w14:paraId="2E29A555"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Đề án:</w:t>
      </w:r>
    </w:p>
    <w:p w14:paraId="0EB8871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Đơn vị chủ đầu tư:</w:t>
      </w:r>
    </w:p>
    <w:p w14:paraId="5824708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Đơn vị thi công:</w:t>
      </w:r>
    </w:p>
    <w:p w14:paraId="08FEA539"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Chủ nhiệm dự án:</w:t>
      </w:r>
    </w:p>
    <w:p w14:paraId="2C15209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Cán bộ giám sát (ghi đầy đủ họ tên, học vị, chức vụ, Cơ quan công tác):</w:t>
      </w:r>
    </w:p>
    <w:p w14:paraId="418F68F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Cán bộ phụ trách thi công (ghi đầy đủ họ tên, học vị, chức vụ, đơn vị công tác của từng người):</w:t>
      </w:r>
    </w:p>
    <w:p w14:paraId="35BAA319"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2. Diễn biến thi công</w:t>
      </w:r>
    </w:p>
    <w:p w14:paraId="540FC7F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Ngày khởi công: </w:t>
      </w:r>
      <w:r w:rsidRPr="000B1E3E">
        <w:rPr>
          <w:color w:val="000000"/>
          <w:sz w:val="28"/>
          <w:szCs w:val="28"/>
        </w:rPr>
        <w:t>                                </w:t>
      </w:r>
      <w:r w:rsidRPr="000B1E3E">
        <w:rPr>
          <w:color w:val="000000"/>
          <w:sz w:val="28"/>
          <w:szCs w:val="28"/>
          <w:lang w:val="vi-VN"/>
        </w:rPr>
        <w:t>- Ngày </w:t>
      </w:r>
      <w:r w:rsidRPr="000B1E3E">
        <w:rPr>
          <w:color w:val="000000"/>
          <w:sz w:val="28"/>
          <w:szCs w:val="28"/>
          <w:shd w:val="clear" w:color="auto" w:fill="FFFFFF"/>
          <w:lang w:val="vi-VN"/>
        </w:rPr>
        <w:t>kết</w:t>
      </w:r>
      <w:r w:rsidRPr="000B1E3E">
        <w:rPr>
          <w:color w:val="000000"/>
          <w:sz w:val="28"/>
          <w:szCs w:val="28"/>
          <w:lang w:val="vi-VN"/>
        </w:rPr>
        <w:t> thúc:</w:t>
      </w:r>
    </w:p>
    <w:p w14:paraId="7C77B01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Các diễn biến, sự cố bất thường:</w:t>
      </w:r>
    </w:p>
    <w:p w14:paraId="16AC30C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3. Đánh giá chất lượng: (đạ</w:t>
      </w:r>
      <w:r w:rsidRPr="000B1E3E">
        <w:rPr>
          <w:color w:val="000000"/>
          <w:sz w:val="28"/>
          <w:szCs w:val="28"/>
        </w:rPr>
        <w:t>t/</w:t>
      </w:r>
      <w:r w:rsidRPr="000B1E3E">
        <w:rPr>
          <w:color w:val="000000"/>
          <w:sz w:val="28"/>
          <w:szCs w:val="28"/>
          <w:lang w:val="vi-VN"/>
        </w:rPr>
        <w:t>chưa đạt/không đạt)</w:t>
      </w:r>
    </w:p>
    <w:p w14:paraId="66D775CA" w14:textId="77777777" w:rsidR="00997CED" w:rsidRPr="00BF0AA9" w:rsidRDefault="00997CED" w:rsidP="00997CED">
      <w:pPr>
        <w:pStyle w:val="NormalWeb"/>
        <w:shd w:val="clear" w:color="auto" w:fill="FFFFFF"/>
        <w:spacing w:before="120" w:beforeAutospacing="0" w:after="120" w:afterAutospacing="0" w:line="234" w:lineRule="atLeast"/>
        <w:jc w:val="both"/>
        <w:rPr>
          <w:sz w:val="28"/>
          <w:szCs w:val="28"/>
        </w:rPr>
      </w:pPr>
      <w:r w:rsidRPr="00BF0AA9">
        <w:rPr>
          <w:sz w:val="28"/>
          <w:szCs w:val="28"/>
          <w:lang w:val="vi-VN"/>
        </w:rPr>
        <w:t>- Hồ sơ thi công;</w:t>
      </w:r>
    </w:p>
    <w:p w14:paraId="72CEB520" w14:textId="77777777" w:rsidR="00997CED" w:rsidRPr="00BF0AA9" w:rsidRDefault="00997CED" w:rsidP="00997CED">
      <w:pPr>
        <w:pStyle w:val="NormalWeb"/>
        <w:shd w:val="clear" w:color="auto" w:fill="FFFFFF"/>
        <w:spacing w:before="120" w:beforeAutospacing="0" w:after="120" w:afterAutospacing="0" w:line="234" w:lineRule="atLeast"/>
        <w:jc w:val="both"/>
        <w:rPr>
          <w:sz w:val="28"/>
          <w:szCs w:val="28"/>
        </w:rPr>
      </w:pPr>
      <w:r w:rsidRPr="00BF0AA9">
        <w:rPr>
          <w:sz w:val="28"/>
          <w:szCs w:val="28"/>
          <w:lang w:val="vi-VN"/>
        </w:rPr>
        <w:t>- Nhân lực thi công;</w:t>
      </w:r>
    </w:p>
    <w:p w14:paraId="7F07784B" w14:textId="77777777" w:rsidR="00997CED" w:rsidRPr="00BF0AA9" w:rsidRDefault="00997CED" w:rsidP="00997CED">
      <w:pPr>
        <w:pStyle w:val="NormalWeb"/>
        <w:shd w:val="clear" w:color="auto" w:fill="FFFFFF"/>
        <w:spacing w:before="120" w:beforeAutospacing="0" w:after="120" w:afterAutospacing="0" w:line="234" w:lineRule="atLeast"/>
        <w:jc w:val="both"/>
        <w:rPr>
          <w:sz w:val="28"/>
          <w:szCs w:val="28"/>
        </w:rPr>
      </w:pPr>
      <w:r w:rsidRPr="00BF0AA9">
        <w:rPr>
          <w:sz w:val="28"/>
          <w:szCs w:val="28"/>
          <w:lang w:val="vi-VN"/>
        </w:rPr>
        <w:t>- Thiết bị thi công;</w:t>
      </w:r>
    </w:p>
    <w:p w14:paraId="5C9ED632" w14:textId="77777777" w:rsidR="00997CED" w:rsidRPr="00BF0AA9" w:rsidRDefault="00997CED" w:rsidP="00997CED">
      <w:pPr>
        <w:pStyle w:val="NormalWeb"/>
        <w:shd w:val="clear" w:color="auto" w:fill="FFFFFF"/>
        <w:spacing w:before="120" w:beforeAutospacing="0" w:after="120" w:afterAutospacing="0" w:line="234" w:lineRule="atLeast"/>
        <w:jc w:val="both"/>
        <w:rPr>
          <w:sz w:val="28"/>
          <w:szCs w:val="28"/>
        </w:rPr>
      </w:pPr>
      <w:r w:rsidRPr="00BF0AA9">
        <w:rPr>
          <w:sz w:val="28"/>
          <w:szCs w:val="28"/>
          <w:lang w:val="vi-VN"/>
        </w:rPr>
        <w:t>- Sự phù hợp về vị trí thi công;</w:t>
      </w:r>
    </w:p>
    <w:p w14:paraId="548C2D3B" w14:textId="77777777" w:rsidR="00997CED" w:rsidRPr="00BF0AA9" w:rsidRDefault="00997CED" w:rsidP="00997CED">
      <w:pPr>
        <w:pStyle w:val="NormalWeb"/>
        <w:shd w:val="clear" w:color="auto" w:fill="FFFFFF"/>
        <w:spacing w:before="120" w:beforeAutospacing="0" w:after="120" w:afterAutospacing="0" w:line="234" w:lineRule="atLeast"/>
        <w:jc w:val="both"/>
        <w:rPr>
          <w:sz w:val="28"/>
          <w:szCs w:val="28"/>
        </w:rPr>
      </w:pPr>
      <w:r w:rsidRPr="00BF0AA9">
        <w:rPr>
          <w:sz w:val="28"/>
          <w:szCs w:val="28"/>
          <w:lang w:val="vi-VN"/>
        </w:rPr>
        <w:t>- Tỷ lệ mẫu lõi khoan;</w:t>
      </w:r>
    </w:p>
    <w:p w14:paraId="20B00DF2" w14:textId="77777777" w:rsidR="00997CED" w:rsidRPr="00BF0AA9" w:rsidRDefault="00997CED" w:rsidP="00997CED">
      <w:pPr>
        <w:pStyle w:val="NormalWeb"/>
        <w:shd w:val="clear" w:color="auto" w:fill="FFFFFF"/>
        <w:spacing w:before="120" w:beforeAutospacing="0" w:after="120" w:afterAutospacing="0" w:line="234" w:lineRule="atLeast"/>
        <w:jc w:val="both"/>
        <w:rPr>
          <w:sz w:val="28"/>
          <w:szCs w:val="28"/>
        </w:rPr>
      </w:pPr>
      <w:r w:rsidRPr="00BF0AA9">
        <w:rPr>
          <w:sz w:val="28"/>
          <w:szCs w:val="28"/>
          <w:lang w:val="vi-VN"/>
        </w:rPr>
        <w:t>- Chiều sâu vách, trụ quặng;</w:t>
      </w:r>
    </w:p>
    <w:p w14:paraId="1D13CAC4"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Khối lượng thi công;</w:t>
      </w:r>
    </w:p>
    <w:p w14:paraId="1B56907B"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62F178E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4. Khối lượng thực hiện:</w:t>
      </w:r>
    </w:p>
    <w:p w14:paraId="64B814E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Khối lượng thi công (m) ghi theo các tiêu chí cấp đất đá, độ sâu,</w:t>
      </w:r>
    </w:p>
    <w:p w14:paraId="0507AE3B"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Khối lượng mẫu khoan (m, khay mẫu); Chất lượng lấy mẫu khoan,</w:t>
      </w:r>
    </w:p>
    <w:p w14:paraId="12B3B0A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Khối lượng đo karota (thiết bị, nhân lực, phương pháp, khối lượng...),</w:t>
      </w:r>
    </w:p>
    <w:p w14:paraId="128CB862"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lastRenderedPageBreak/>
        <w:t>- Công tác bơm hút thí nghiệm (thiết bị, nhân lực, thời gian, khối lượng),</w:t>
      </w:r>
    </w:p>
    <w:p w14:paraId="3B8A468B"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Các khối lượng khác (lấp công trình, công tác xây mốc, hoàn thổ môi trường,...).</w:t>
      </w:r>
    </w:p>
    <w:p w14:paraId="42C10C2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5. Đánh giá chung: công trình đạt (không đạt) mục tiêu đề ra ban đầu, chất lượng thi công đạt (không đạt) yêu cầu; nguyên nhân.</w:t>
      </w:r>
    </w:p>
    <w:p w14:paraId="02FBFCD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6. Kết luận và kiến nghị:</w:t>
      </w:r>
    </w:p>
    <w:p w14:paraId="181FF204"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997CED" w:rsidRPr="000B1E3E" w14:paraId="3D5187B7" w14:textId="77777777" w:rsidTr="00E4622D">
        <w:trPr>
          <w:tblCellSpacing w:w="0" w:type="dxa"/>
        </w:trPr>
        <w:tc>
          <w:tcPr>
            <w:tcW w:w="2952" w:type="dxa"/>
            <w:shd w:val="clear" w:color="auto" w:fill="FFFFFF"/>
            <w:tcMar>
              <w:top w:w="0" w:type="dxa"/>
              <w:left w:w="108" w:type="dxa"/>
              <w:bottom w:w="0" w:type="dxa"/>
              <w:right w:w="108" w:type="dxa"/>
            </w:tcMar>
            <w:hideMark/>
          </w:tcPr>
          <w:p w14:paraId="1C944D7D"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rPr>
              <w:t> </w:t>
            </w:r>
            <w:r w:rsidRPr="000B1E3E">
              <w:rPr>
                <w:b/>
                <w:bCs/>
                <w:color w:val="000000"/>
                <w:sz w:val="28"/>
                <w:szCs w:val="28"/>
                <w:lang w:val="vi-VN"/>
              </w:rPr>
              <w:t>Người đại diện</w:t>
            </w:r>
            <w:r w:rsidRPr="000B1E3E">
              <w:rPr>
                <w:b/>
                <w:bCs/>
                <w:color w:val="000000"/>
                <w:sz w:val="28"/>
                <w:szCs w:val="28"/>
                <w:lang w:val="vi-VN"/>
              </w:rPr>
              <w:br/>
              <w:t>Tổ chức thi công</w:t>
            </w:r>
            <w:r w:rsidRPr="000B1E3E">
              <w:rPr>
                <w:b/>
                <w:bCs/>
                <w:color w:val="000000"/>
                <w:sz w:val="28"/>
                <w:szCs w:val="28"/>
              </w:rPr>
              <w:br/>
            </w:r>
            <w:r w:rsidRPr="000B1E3E">
              <w:rPr>
                <w:i/>
                <w:iCs/>
                <w:color w:val="000000"/>
                <w:sz w:val="28"/>
                <w:szCs w:val="28"/>
                <w:lang w:val="vi-VN"/>
              </w:rPr>
              <w:t>(Ký, họ tên)</w:t>
            </w:r>
          </w:p>
        </w:tc>
        <w:tc>
          <w:tcPr>
            <w:tcW w:w="2952" w:type="dxa"/>
            <w:shd w:val="clear" w:color="auto" w:fill="FFFFFF"/>
            <w:tcMar>
              <w:top w:w="0" w:type="dxa"/>
              <w:left w:w="108" w:type="dxa"/>
              <w:bottom w:w="0" w:type="dxa"/>
              <w:right w:w="108" w:type="dxa"/>
            </w:tcMar>
            <w:hideMark/>
          </w:tcPr>
          <w:p w14:paraId="006D6A36"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Người đại diện</w:t>
            </w:r>
            <w:r w:rsidRPr="000B1E3E">
              <w:rPr>
                <w:b/>
                <w:bCs/>
                <w:color w:val="000000"/>
                <w:sz w:val="28"/>
                <w:szCs w:val="28"/>
              </w:rPr>
              <w:br/>
            </w:r>
            <w:r w:rsidRPr="000B1E3E">
              <w:rPr>
                <w:b/>
                <w:bCs/>
                <w:color w:val="000000"/>
                <w:sz w:val="28"/>
                <w:szCs w:val="28"/>
                <w:lang w:val="vi-VN"/>
              </w:rPr>
              <w:t>Chủ đầu tư</w:t>
            </w:r>
            <w:r w:rsidRPr="000B1E3E">
              <w:rPr>
                <w:b/>
                <w:bCs/>
                <w:color w:val="000000"/>
                <w:sz w:val="28"/>
                <w:szCs w:val="28"/>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c>
          <w:tcPr>
            <w:tcW w:w="2952" w:type="dxa"/>
            <w:shd w:val="clear" w:color="auto" w:fill="FFFFFF"/>
            <w:tcMar>
              <w:top w:w="0" w:type="dxa"/>
              <w:left w:w="108" w:type="dxa"/>
              <w:bottom w:w="0" w:type="dxa"/>
              <w:right w:w="108" w:type="dxa"/>
            </w:tcMar>
            <w:hideMark/>
          </w:tcPr>
          <w:p w14:paraId="00905D22"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Cán bộ giám sát</w:t>
            </w:r>
            <w:r w:rsidRPr="000B1E3E">
              <w:rPr>
                <w:b/>
                <w:bCs/>
                <w:color w:val="000000"/>
                <w:sz w:val="28"/>
                <w:szCs w:val="28"/>
                <w:lang w:val="vi-VN"/>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r>
    </w:tbl>
    <w:p w14:paraId="7BD05CD1"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0385ADA6" w14:textId="77777777" w:rsidR="00997CED" w:rsidRDefault="00997CED" w:rsidP="00997CED">
      <w:pPr>
        <w:rPr>
          <w:b/>
          <w:bCs/>
          <w:color w:val="000000"/>
          <w:szCs w:val="28"/>
          <w:lang w:val="vi-VN"/>
        </w:rPr>
      </w:pPr>
      <w:bookmarkStart w:id="13" w:name="chuong_phuluc_5"/>
      <w:r>
        <w:rPr>
          <w:b/>
          <w:bCs/>
          <w:color w:val="000000"/>
          <w:szCs w:val="28"/>
          <w:lang w:val="vi-VN"/>
        </w:rPr>
        <w:br w:type="page"/>
      </w:r>
    </w:p>
    <w:p w14:paraId="31EB8CE7" w14:textId="2DF08EFA" w:rsidR="00554473" w:rsidRPr="000529F4" w:rsidRDefault="00554473" w:rsidP="00554473">
      <w:pPr>
        <w:pStyle w:val="NormalWeb"/>
        <w:shd w:val="clear" w:color="auto" w:fill="FFFFFF"/>
        <w:spacing w:before="0" w:beforeAutospacing="0" w:after="0" w:afterAutospacing="0" w:line="234" w:lineRule="atLeast"/>
        <w:jc w:val="center"/>
        <w:rPr>
          <w:color w:val="000000"/>
          <w:sz w:val="28"/>
          <w:szCs w:val="28"/>
        </w:rPr>
      </w:pPr>
      <w:r w:rsidRPr="000B1E3E">
        <w:rPr>
          <w:b/>
          <w:bCs/>
          <w:color w:val="000000"/>
          <w:sz w:val="28"/>
          <w:szCs w:val="28"/>
          <w:lang w:val="vi-VN"/>
        </w:rPr>
        <w:lastRenderedPageBreak/>
        <w:t>Mẫu số 0</w:t>
      </w:r>
      <w:r>
        <w:rPr>
          <w:b/>
          <w:bCs/>
          <w:color w:val="000000"/>
          <w:sz w:val="28"/>
          <w:szCs w:val="28"/>
        </w:rPr>
        <w:t>5</w:t>
      </w:r>
      <w:r w:rsidRPr="000B1E3E">
        <w:rPr>
          <w:b/>
          <w:bCs/>
          <w:color w:val="000000"/>
          <w:sz w:val="28"/>
          <w:szCs w:val="28"/>
          <w:lang w:val="vi-VN"/>
        </w:rPr>
        <w:t>. Biên bản giám sát</w:t>
      </w:r>
      <w:r w:rsidR="000529F4">
        <w:rPr>
          <w:b/>
          <w:bCs/>
          <w:color w:val="000000"/>
          <w:sz w:val="28"/>
          <w:szCs w:val="28"/>
        </w:rPr>
        <w:t xml:space="preserve"> công tác đo địa vật lý lỗ khoan</w:t>
      </w: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3348"/>
        <w:gridCol w:w="5984"/>
      </w:tblGrid>
      <w:tr w:rsidR="00554473" w:rsidRPr="000B1E3E" w14:paraId="3E432704" w14:textId="77777777" w:rsidTr="007B629C">
        <w:trPr>
          <w:tblCellSpacing w:w="0" w:type="dxa"/>
        </w:trPr>
        <w:tc>
          <w:tcPr>
            <w:tcW w:w="3348" w:type="dxa"/>
            <w:shd w:val="clear" w:color="auto" w:fill="FFFFFF"/>
            <w:tcMar>
              <w:top w:w="0" w:type="dxa"/>
              <w:left w:w="108" w:type="dxa"/>
              <w:bottom w:w="0" w:type="dxa"/>
              <w:right w:w="108" w:type="dxa"/>
            </w:tcMar>
            <w:hideMark/>
          </w:tcPr>
          <w:p w14:paraId="0F6B38AD" w14:textId="77777777" w:rsidR="00554473" w:rsidRPr="00911FB0" w:rsidRDefault="00554473" w:rsidP="007B629C">
            <w:pPr>
              <w:pStyle w:val="NormalWeb"/>
              <w:spacing w:before="120" w:beforeAutospacing="0" w:after="120" w:afterAutospacing="0" w:line="234" w:lineRule="atLeast"/>
              <w:jc w:val="center"/>
              <w:rPr>
                <w:color w:val="000000"/>
                <w:sz w:val="26"/>
                <w:szCs w:val="26"/>
              </w:rPr>
            </w:pPr>
            <w:r w:rsidRPr="00911FB0">
              <w:rPr>
                <w:b/>
                <w:bCs/>
                <w:color w:val="000000"/>
                <w:sz w:val="26"/>
                <w:szCs w:val="26"/>
                <w:lang w:val="vi-VN"/>
              </w:rPr>
              <w:t>ĐƠN VỊ THỰC HIỆN GIÁM SÁT</w:t>
            </w:r>
            <w:r w:rsidRPr="00911FB0">
              <w:rPr>
                <w:b/>
                <w:bCs/>
                <w:color w:val="000000"/>
                <w:sz w:val="26"/>
                <w:szCs w:val="26"/>
                <w:lang w:val="vi-VN"/>
              </w:rPr>
              <w:br/>
              <w:t>-------</w:t>
            </w:r>
          </w:p>
        </w:tc>
        <w:tc>
          <w:tcPr>
            <w:tcW w:w="5984" w:type="dxa"/>
            <w:shd w:val="clear" w:color="auto" w:fill="FFFFFF"/>
            <w:tcMar>
              <w:top w:w="0" w:type="dxa"/>
              <w:left w:w="108" w:type="dxa"/>
              <w:bottom w:w="0" w:type="dxa"/>
              <w:right w:w="108" w:type="dxa"/>
            </w:tcMar>
            <w:hideMark/>
          </w:tcPr>
          <w:p w14:paraId="1F69F0AF" w14:textId="77777777" w:rsidR="00554473" w:rsidRPr="00911FB0" w:rsidRDefault="00554473" w:rsidP="007B629C">
            <w:pPr>
              <w:pStyle w:val="NormalWeb"/>
              <w:spacing w:before="120" w:beforeAutospacing="0" w:after="120" w:afterAutospacing="0" w:line="234" w:lineRule="atLeast"/>
              <w:jc w:val="center"/>
              <w:rPr>
                <w:color w:val="000000"/>
                <w:sz w:val="26"/>
                <w:szCs w:val="26"/>
              </w:rPr>
            </w:pPr>
            <w:r w:rsidRPr="00911FB0">
              <w:rPr>
                <w:b/>
                <w:bCs/>
                <w:color w:val="000000"/>
                <w:sz w:val="26"/>
                <w:szCs w:val="26"/>
                <w:lang w:val="vi-VN"/>
              </w:rPr>
              <w:t>CỘNG HÒA XÃ HỘI CHỦ NGHĨA VIỆT NAM</w:t>
            </w:r>
            <w:r w:rsidRPr="00911FB0">
              <w:rPr>
                <w:b/>
                <w:bCs/>
                <w:color w:val="000000"/>
                <w:sz w:val="26"/>
                <w:szCs w:val="26"/>
                <w:lang w:val="vi-VN"/>
              </w:rPr>
              <w:br/>
              <w:t>Độc lập - Tự do - Hạnh phúc</w:t>
            </w:r>
            <w:r w:rsidRPr="00911FB0">
              <w:rPr>
                <w:b/>
                <w:bCs/>
                <w:color w:val="000000"/>
                <w:sz w:val="26"/>
                <w:szCs w:val="26"/>
                <w:lang w:val="vi-VN"/>
              </w:rPr>
              <w:br/>
              <w:t>---------------</w:t>
            </w:r>
          </w:p>
        </w:tc>
      </w:tr>
      <w:tr w:rsidR="00554473" w:rsidRPr="000B1E3E" w14:paraId="408B9FD3" w14:textId="77777777" w:rsidTr="007B629C">
        <w:trPr>
          <w:tblCellSpacing w:w="0" w:type="dxa"/>
        </w:trPr>
        <w:tc>
          <w:tcPr>
            <w:tcW w:w="3348" w:type="dxa"/>
            <w:shd w:val="clear" w:color="auto" w:fill="FFFFFF"/>
            <w:tcMar>
              <w:top w:w="0" w:type="dxa"/>
              <w:left w:w="108" w:type="dxa"/>
              <w:bottom w:w="0" w:type="dxa"/>
              <w:right w:w="108" w:type="dxa"/>
            </w:tcMar>
            <w:hideMark/>
          </w:tcPr>
          <w:p w14:paraId="313C9C32" w14:textId="77777777" w:rsidR="00554473" w:rsidRPr="000B1E3E" w:rsidRDefault="00554473" w:rsidP="007B629C">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Số: </w:t>
            </w:r>
            <w:r w:rsidRPr="000B1E3E">
              <w:rPr>
                <w:color w:val="000000"/>
                <w:sz w:val="28"/>
                <w:szCs w:val="28"/>
              </w:rPr>
              <w:t>………</w:t>
            </w:r>
            <w:r w:rsidRPr="000B1E3E">
              <w:rPr>
                <w:color w:val="000000"/>
                <w:sz w:val="28"/>
                <w:szCs w:val="28"/>
                <w:lang w:val="vi-VN"/>
              </w:rPr>
              <w:t>/BBGS</w:t>
            </w:r>
          </w:p>
        </w:tc>
        <w:tc>
          <w:tcPr>
            <w:tcW w:w="5984" w:type="dxa"/>
            <w:shd w:val="clear" w:color="auto" w:fill="FFFFFF"/>
            <w:tcMar>
              <w:top w:w="0" w:type="dxa"/>
              <w:left w:w="108" w:type="dxa"/>
              <w:bottom w:w="0" w:type="dxa"/>
              <w:right w:w="108" w:type="dxa"/>
            </w:tcMar>
            <w:hideMark/>
          </w:tcPr>
          <w:p w14:paraId="7D40F889" w14:textId="77777777" w:rsidR="00554473" w:rsidRPr="000B1E3E" w:rsidRDefault="00554473" w:rsidP="007B629C">
            <w:pPr>
              <w:pStyle w:val="NormalWeb"/>
              <w:spacing w:before="120" w:beforeAutospacing="0" w:after="120" w:afterAutospacing="0" w:line="234" w:lineRule="atLeast"/>
              <w:jc w:val="right"/>
              <w:rPr>
                <w:color w:val="000000"/>
                <w:sz w:val="28"/>
                <w:szCs w:val="28"/>
              </w:rPr>
            </w:pPr>
            <w:r w:rsidRPr="000B1E3E">
              <w:rPr>
                <w:i/>
                <w:iCs/>
                <w:color w:val="000000"/>
                <w:sz w:val="28"/>
                <w:szCs w:val="28"/>
                <w:lang w:val="vi-VN"/>
              </w:rPr>
              <w:t>Địa danh, ngày </w:t>
            </w:r>
            <w:r w:rsidRPr="000B1E3E">
              <w:rPr>
                <w:i/>
                <w:iCs/>
                <w:color w:val="000000"/>
                <w:sz w:val="28"/>
                <w:szCs w:val="28"/>
              </w:rPr>
              <w:t>…</w:t>
            </w:r>
            <w:r w:rsidRPr="000B1E3E">
              <w:rPr>
                <w:i/>
                <w:iCs/>
                <w:color w:val="000000"/>
                <w:sz w:val="28"/>
                <w:szCs w:val="28"/>
                <w:lang w:val="vi-VN"/>
              </w:rPr>
              <w:t> tháng </w:t>
            </w:r>
            <w:r w:rsidRPr="000B1E3E">
              <w:rPr>
                <w:i/>
                <w:iCs/>
                <w:color w:val="000000"/>
                <w:sz w:val="28"/>
                <w:szCs w:val="28"/>
              </w:rPr>
              <w:t>…</w:t>
            </w:r>
            <w:r w:rsidRPr="000B1E3E">
              <w:rPr>
                <w:i/>
                <w:iCs/>
                <w:color w:val="000000"/>
                <w:sz w:val="28"/>
                <w:szCs w:val="28"/>
                <w:lang w:val="vi-VN"/>
              </w:rPr>
              <w:t> năm </w:t>
            </w:r>
            <w:r w:rsidRPr="000B1E3E">
              <w:rPr>
                <w:i/>
                <w:iCs/>
                <w:color w:val="000000"/>
                <w:sz w:val="28"/>
                <w:szCs w:val="28"/>
              </w:rPr>
              <w:t>…..</w:t>
            </w:r>
          </w:p>
        </w:tc>
      </w:tr>
    </w:tbl>
    <w:p w14:paraId="477F2576" w14:textId="77777777" w:rsidR="00554473" w:rsidRPr="000B1E3E" w:rsidRDefault="00554473" w:rsidP="00554473">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73CD0877" w14:textId="7749A36F" w:rsidR="00554473" w:rsidRPr="00554473" w:rsidRDefault="00554473" w:rsidP="000D2AE7">
      <w:pPr>
        <w:pStyle w:val="NormalWeb"/>
        <w:shd w:val="clear" w:color="auto" w:fill="FFFFFF"/>
        <w:spacing w:before="0" w:beforeAutospacing="0" w:after="0" w:afterAutospacing="0"/>
        <w:jc w:val="center"/>
        <w:rPr>
          <w:color w:val="000000"/>
          <w:sz w:val="28"/>
          <w:szCs w:val="28"/>
        </w:rPr>
      </w:pPr>
      <w:r w:rsidRPr="000B1E3E">
        <w:rPr>
          <w:b/>
          <w:bCs/>
          <w:color w:val="000000"/>
          <w:sz w:val="28"/>
          <w:szCs w:val="28"/>
          <w:lang w:val="vi-VN"/>
        </w:rPr>
        <w:t xml:space="preserve">BIÊN BẢN GIÁM SÁT CÔNG </w:t>
      </w:r>
      <w:r>
        <w:rPr>
          <w:b/>
          <w:bCs/>
          <w:color w:val="000000"/>
          <w:sz w:val="28"/>
          <w:szCs w:val="28"/>
        </w:rPr>
        <w:t>TÁC ĐO ĐỊA VẬT LÝ LỖ KHOAN</w:t>
      </w:r>
    </w:p>
    <w:p w14:paraId="1BCAACF3"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1. Tên công trình: ghi đầy đủ tên, số hiệu.</w:t>
      </w:r>
    </w:p>
    <w:p w14:paraId="4959B986"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Đề án:</w:t>
      </w:r>
    </w:p>
    <w:p w14:paraId="122F1BF4"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Đơn vị chủ đầu tư:</w:t>
      </w:r>
    </w:p>
    <w:p w14:paraId="3450240D"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Đơn vị thi công:</w:t>
      </w:r>
    </w:p>
    <w:p w14:paraId="0183DA59"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Chủ nhiệm dự án:</w:t>
      </w:r>
    </w:p>
    <w:p w14:paraId="3A5C30B8"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Cán bộ giám sát (ghi đầy đủ họ tên, học vị, chức vụ, Cơ quan công tác):</w:t>
      </w:r>
    </w:p>
    <w:p w14:paraId="7DC5D902"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Cán bộ phụ trách thi công (ghi đầy đủ họ tên, học vị, chức vụ, đơn vị công tác của từng người):</w:t>
      </w:r>
    </w:p>
    <w:p w14:paraId="2A23290C"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2. Diễn biến thi công</w:t>
      </w:r>
    </w:p>
    <w:p w14:paraId="21EA8D00" w14:textId="59A9F9CE" w:rsidR="00554473" w:rsidRDefault="00554473" w:rsidP="000D2AE7">
      <w:pPr>
        <w:pStyle w:val="NormalWeb"/>
        <w:shd w:val="clear" w:color="auto" w:fill="FFFFFF"/>
        <w:spacing w:before="0" w:beforeAutospacing="0" w:after="0" w:afterAutospacing="0"/>
        <w:jc w:val="both"/>
        <w:rPr>
          <w:color w:val="000000"/>
          <w:sz w:val="28"/>
          <w:szCs w:val="28"/>
          <w:lang w:val="vi-VN"/>
        </w:rPr>
      </w:pPr>
      <w:r w:rsidRPr="000B1E3E">
        <w:rPr>
          <w:color w:val="000000"/>
          <w:sz w:val="28"/>
          <w:szCs w:val="28"/>
          <w:lang w:val="vi-VN"/>
        </w:rPr>
        <w:t xml:space="preserve">- Ngày </w:t>
      </w:r>
      <w:r>
        <w:rPr>
          <w:color w:val="000000"/>
          <w:sz w:val="28"/>
          <w:szCs w:val="28"/>
        </w:rPr>
        <w:t>bắt đầu</w:t>
      </w:r>
      <w:r w:rsidRPr="000B1E3E">
        <w:rPr>
          <w:color w:val="000000"/>
          <w:sz w:val="28"/>
          <w:szCs w:val="28"/>
          <w:lang w:val="vi-VN"/>
        </w:rPr>
        <w:t>: </w:t>
      </w:r>
      <w:r w:rsidRPr="000B1E3E">
        <w:rPr>
          <w:color w:val="000000"/>
          <w:sz w:val="28"/>
          <w:szCs w:val="28"/>
        </w:rPr>
        <w:t>                                </w:t>
      </w:r>
      <w:r w:rsidRPr="000B1E3E">
        <w:rPr>
          <w:color w:val="000000"/>
          <w:sz w:val="28"/>
          <w:szCs w:val="28"/>
          <w:lang w:val="vi-VN"/>
        </w:rPr>
        <w:t>- Ngày </w:t>
      </w:r>
      <w:r w:rsidRPr="000B1E3E">
        <w:rPr>
          <w:color w:val="000000"/>
          <w:sz w:val="28"/>
          <w:szCs w:val="28"/>
          <w:shd w:val="clear" w:color="auto" w:fill="FFFFFF"/>
          <w:lang w:val="vi-VN"/>
        </w:rPr>
        <w:t>kết</w:t>
      </w:r>
      <w:r w:rsidRPr="000B1E3E">
        <w:rPr>
          <w:color w:val="000000"/>
          <w:sz w:val="28"/>
          <w:szCs w:val="28"/>
          <w:lang w:val="vi-VN"/>
        </w:rPr>
        <w:t> thúc:</w:t>
      </w:r>
    </w:p>
    <w:p w14:paraId="68E13C0F" w14:textId="39D2BAD7" w:rsidR="00554473" w:rsidRPr="00554473"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rPr>
        <w:t>- Tên máy móc, thiết bị:</w:t>
      </w:r>
    </w:p>
    <w:p w14:paraId="5E2ED066" w14:textId="117AC225" w:rsidR="00554473"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rPr>
        <w:t>- Phương pháp đo:</w:t>
      </w:r>
    </w:p>
    <w:p w14:paraId="2D76C1AF" w14:textId="4CBBD0D7" w:rsidR="00554473"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rPr>
        <w:t>- Bước đo:</w:t>
      </w:r>
    </w:p>
    <w:p w14:paraId="2A322A10" w14:textId="51124A94" w:rsidR="00554473" w:rsidRDefault="00554473" w:rsidP="000D2AE7">
      <w:pPr>
        <w:pStyle w:val="NormalWeb"/>
        <w:shd w:val="clear" w:color="auto" w:fill="FFFFFF"/>
        <w:spacing w:before="0" w:beforeAutospacing="0" w:after="0" w:afterAutospacing="0"/>
        <w:jc w:val="both"/>
        <w:rPr>
          <w:color w:val="000000"/>
          <w:sz w:val="28"/>
          <w:szCs w:val="28"/>
          <w:lang w:val="vi-VN"/>
        </w:rPr>
      </w:pPr>
      <w:r w:rsidRPr="000B1E3E">
        <w:rPr>
          <w:color w:val="000000"/>
          <w:sz w:val="28"/>
          <w:szCs w:val="28"/>
          <w:lang w:val="vi-VN"/>
        </w:rPr>
        <w:t>- Các diễn biến, sự cố bất thường:</w:t>
      </w:r>
    </w:p>
    <w:p w14:paraId="23D1BB02" w14:textId="36C78A75" w:rsidR="00554473" w:rsidRPr="000B1E3E"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rPr>
        <w:t>3</w:t>
      </w:r>
      <w:r w:rsidRPr="000B1E3E">
        <w:rPr>
          <w:color w:val="000000"/>
          <w:sz w:val="28"/>
          <w:szCs w:val="28"/>
          <w:lang w:val="vi-VN"/>
        </w:rPr>
        <w:t>. Khối lượng thực hiện:</w:t>
      </w:r>
    </w:p>
    <w:p w14:paraId="50676C4B" w14:textId="2FBB47DE" w:rsidR="00554473" w:rsidRPr="000B1E3E"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rPr>
        <w:t>4</w:t>
      </w:r>
      <w:r w:rsidRPr="000B1E3E">
        <w:rPr>
          <w:color w:val="000000"/>
          <w:sz w:val="28"/>
          <w:szCs w:val="28"/>
          <w:lang w:val="vi-VN"/>
        </w:rPr>
        <w:t>. Đánh giá chất lượng: (đạ</w:t>
      </w:r>
      <w:r w:rsidRPr="000B1E3E">
        <w:rPr>
          <w:color w:val="000000"/>
          <w:sz w:val="28"/>
          <w:szCs w:val="28"/>
        </w:rPr>
        <w:t>t/</w:t>
      </w:r>
      <w:r w:rsidRPr="000B1E3E">
        <w:rPr>
          <w:color w:val="000000"/>
          <w:sz w:val="28"/>
          <w:szCs w:val="28"/>
          <w:lang w:val="vi-VN"/>
        </w:rPr>
        <w:t>chưa đạt/không đạt)</w:t>
      </w:r>
    </w:p>
    <w:p w14:paraId="2AB25077" w14:textId="130BC3E9" w:rsidR="00554473" w:rsidRPr="00BF0AA9" w:rsidRDefault="00554473" w:rsidP="000D2AE7">
      <w:pPr>
        <w:pStyle w:val="NormalWeb"/>
        <w:shd w:val="clear" w:color="auto" w:fill="FFFFFF"/>
        <w:spacing w:before="0" w:beforeAutospacing="0" w:after="0" w:afterAutospacing="0"/>
        <w:jc w:val="both"/>
        <w:rPr>
          <w:sz w:val="28"/>
          <w:szCs w:val="28"/>
        </w:rPr>
      </w:pPr>
      <w:r w:rsidRPr="00BF0AA9">
        <w:rPr>
          <w:sz w:val="28"/>
          <w:szCs w:val="28"/>
          <w:lang w:val="vi-VN"/>
        </w:rPr>
        <w:t>- Hồ sơ thi công</w:t>
      </w:r>
      <w:r w:rsidRPr="00BF0AA9">
        <w:rPr>
          <w:sz w:val="28"/>
          <w:szCs w:val="28"/>
        </w:rPr>
        <w:t>:</w:t>
      </w:r>
    </w:p>
    <w:p w14:paraId="15C5A931" w14:textId="48909ACF" w:rsidR="00554473" w:rsidRPr="00554473"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lang w:val="vi-VN"/>
        </w:rPr>
        <w:t>- Nhân lực thi công</w:t>
      </w:r>
      <w:r>
        <w:rPr>
          <w:color w:val="000000"/>
          <w:sz w:val="28"/>
          <w:szCs w:val="28"/>
        </w:rPr>
        <w:t>:</w:t>
      </w:r>
    </w:p>
    <w:p w14:paraId="5AF88CF9" w14:textId="1203C697" w:rsidR="00554473" w:rsidRPr="00554473" w:rsidRDefault="00554473" w:rsidP="000D2AE7">
      <w:pPr>
        <w:pStyle w:val="NormalWeb"/>
        <w:shd w:val="clear" w:color="auto" w:fill="FFFFFF"/>
        <w:spacing w:before="0" w:beforeAutospacing="0" w:after="0" w:afterAutospacing="0"/>
        <w:jc w:val="both"/>
        <w:rPr>
          <w:color w:val="000000"/>
          <w:sz w:val="28"/>
          <w:szCs w:val="28"/>
        </w:rPr>
      </w:pPr>
      <w:r>
        <w:rPr>
          <w:color w:val="000000"/>
          <w:sz w:val="28"/>
          <w:szCs w:val="28"/>
          <w:lang w:val="vi-VN"/>
        </w:rPr>
        <w:t>- Thiết bị thi công</w:t>
      </w:r>
      <w:r>
        <w:rPr>
          <w:color w:val="000000"/>
          <w:sz w:val="28"/>
          <w:szCs w:val="28"/>
        </w:rPr>
        <w:t>:</w:t>
      </w:r>
    </w:p>
    <w:p w14:paraId="0C4513F0" w14:textId="31E24723" w:rsidR="00554473" w:rsidRPr="00BF0AA9" w:rsidRDefault="00554473" w:rsidP="000D2AE7">
      <w:pPr>
        <w:pStyle w:val="NormalWeb"/>
        <w:shd w:val="clear" w:color="auto" w:fill="FFFFFF"/>
        <w:spacing w:before="0" w:beforeAutospacing="0" w:after="0" w:afterAutospacing="0"/>
        <w:jc w:val="both"/>
        <w:rPr>
          <w:sz w:val="28"/>
          <w:szCs w:val="28"/>
        </w:rPr>
      </w:pPr>
      <w:r w:rsidRPr="00BF0AA9">
        <w:rPr>
          <w:sz w:val="28"/>
          <w:szCs w:val="28"/>
          <w:lang w:val="vi-VN"/>
        </w:rPr>
        <w:t xml:space="preserve">- Sự phù hợp </w:t>
      </w:r>
      <w:r w:rsidRPr="00BF0AA9">
        <w:rPr>
          <w:sz w:val="28"/>
          <w:szCs w:val="28"/>
        </w:rPr>
        <w:t>so với chiều sâu lỗ khoan</w:t>
      </w:r>
      <w:r w:rsidRPr="00BF0AA9">
        <w:rPr>
          <w:sz w:val="28"/>
          <w:szCs w:val="28"/>
          <w:lang w:val="vi-VN"/>
        </w:rPr>
        <w:t>;</w:t>
      </w:r>
    </w:p>
    <w:p w14:paraId="1956BFFE"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 Khối lượng thi công;</w:t>
      </w:r>
    </w:p>
    <w:p w14:paraId="301023E8"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rPr>
        <w:t>- ……………………….</w:t>
      </w:r>
    </w:p>
    <w:p w14:paraId="6A090E3B"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5. Đánh giá chung: công trình đạt (không đạt) mục tiêu đề ra ban đầu, chất lượng thi công đạt (không đạt) yêu cầu; nguyên nhân.</w:t>
      </w:r>
    </w:p>
    <w:p w14:paraId="7873EC0F" w14:textId="77777777" w:rsidR="00554473" w:rsidRPr="000B1E3E" w:rsidRDefault="00554473" w:rsidP="000D2AE7">
      <w:pPr>
        <w:pStyle w:val="NormalWeb"/>
        <w:shd w:val="clear" w:color="auto" w:fill="FFFFFF"/>
        <w:spacing w:before="0" w:beforeAutospacing="0" w:after="0" w:afterAutospacing="0"/>
        <w:jc w:val="both"/>
        <w:rPr>
          <w:color w:val="000000"/>
          <w:sz w:val="28"/>
          <w:szCs w:val="28"/>
        </w:rPr>
      </w:pPr>
      <w:r w:rsidRPr="000B1E3E">
        <w:rPr>
          <w:color w:val="000000"/>
          <w:sz w:val="28"/>
          <w:szCs w:val="28"/>
          <w:lang w:val="vi-VN"/>
        </w:rPr>
        <w:t>6. Kết luận và kiến nghị:</w:t>
      </w:r>
    </w:p>
    <w:p w14:paraId="1233FA9B" w14:textId="77777777" w:rsidR="00554473" w:rsidRPr="000B1E3E" w:rsidRDefault="00554473" w:rsidP="00554473">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54473" w:rsidRPr="000B1E3E" w14:paraId="7DE57C25" w14:textId="77777777" w:rsidTr="007B629C">
        <w:trPr>
          <w:tblCellSpacing w:w="0" w:type="dxa"/>
        </w:trPr>
        <w:tc>
          <w:tcPr>
            <w:tcW w:w="2952" w:type="dxa"/>
            <w:shd w:val="clear" w:color="auto" w:fill="FFFFFF"/>
            <w:tcMar>
              <w:top w:w="0" w:type="dxa"/>
              <w:left w:w="108" w:type="dxa"/>
              <w:bottom w:w="0" w:type="dxa"/>
              <w:right w:w="108" w:type="dxa"/>
            </w:tcMar>
            <w:hideMark/>
          </w:tcPr>
          <w:p w14:paraId="6F21C939" w14:textId="77777777" w:rsidR="00554473" w:rsidRPr="000B1E3E" w:rsidRDefault="00554473" w:rsidP="007B629C">
            <w:pPr>
              <w:pStyle w:val="NormalWeb"/>
              <w:spacing w:before="120" w:beforeAutospacing="0" w:after="120" w:afterAutospacing="0" w:line="234" w:lineRule="atLeast"/>
              <w:jc w:val="center"/>
              <w:rPr>
                <w:color w:val="000000"/>
                <w:sz w:val="28"/>
                <w:szCs w:val="28"/>
              </w:rPr>
            </w:pPr>
            <w:r w:rsidRPr="000B1E3E">
              <w:rPr>
                <w:color w:val="000000"/>
                <w:sz w:val="28"/>
                <w:szCs w:val="28"/>
              </w:rPr>
              <w:t> </w:t>
            </w:r>
            <w:r w:rsidRPr="000B1E3E">
              <w:rPr>
                <w:b/>
                <w:bCs/>
                <w:color w:val="000000"/>
                <w:sz w:val="28"/>
                <w:szCs w:val="28"/>
                <w:lang w:val="vi-VN"/>
              </w:rPr>
              <w:t>Người đại diện</w:t>
            </w:r>
            <w:r w:rsidRPr="000B1E3E">
              <w:rPr>
                <w:b/>
                <w:bCs/>
                <w:color w:val="000000"/>
                <w:sz w:val="28"/>
                <w:szCs w:val="28"/>
                <w:lang w:val="vi-VN"/>
              </w:rPr>
              <w:br/>
              <w:t>Tổ chức thi công</w:t>
            </w:r>
            <w:r w:rsidRPr="000B1E3E">
              <w:rPr>
                <w:b/>
                <w:bCs/>
                <w:color w:val="000000"/>
                <w:sz w:val="28"/>
                <w:szCs w:val="28"/>
              </w:rPr>
              <w:br/>
            </w:r>
            <w:r w:rsidRPr="000B1E3E">
              <w:rPr>
                <w:i/>
                <w:iCs/>
                <w:color w:val="000000"/>
                <w:sz w:val="28"/>
                <w:szCs w:val="28"/>
                <w:lang w:val="vi-VN"/>
              </w:rPr>
              <w:t>(Ký, họ tên)</w:t>
            </w:r>
          </w:p>
        </w:tc>
        <w:tc>
          <w:tcPr>
            <w:tcW w:w="2952" w:type="dxa"/>
            <w:shd w:val="clear" w:color="auto" w:fill="FFFFFF"/>
            <w:tcMar>
              <w:top w:w="0" w:type="dxa"/>
              <w:left w:w="108" w:type="dxa"/>
              <w:bottom w:w="0" w:type="dxa"/>
              <w:right w:w="108" w:type="dxa"/>
            </w:tcMar>
            <w:hideMark/>
          </w:tcPr>
          <w:p w14:paraId="7E318365" w14:textId="77777777" w:rsidR="00554473" w:rsidRPr="000B1E3E" w:rsidRDefault="00554473" w:rsidP="007B629C">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Người đại diện</w:t>
            </w:r>
            <w:r w:rsidRPr="000B1E3E">
              <w:rPr>
                <w:b/>
                <w:bCs/>
                <w:color w:val="000000"/>
                <w:sz w:val="28"/>
                <w:szCs w:val="28"/>
              </w:rPr>
              <w:br/>
            </w:r>
            <w:r w:rsidRPr="000B1E3E">
              <w:rPr>
                <w:b/>
                <w:bCs/>
                <w:color w:val="000000"/>
                <w:sz w:val="28"/>
                <w:szCs w:val="28"/>
                <w:lang w:val="vi-VN"/>
              </w:rPr>
              <w:t>Chủ đầu tư</w:t>
            </w:r>
            <w:r w:rsidRPr="000B1E3E">
              <w:rPr>
                <w:b/>
                <w:bCs/>
                <w:color w:val="000000"/>
                <w:sz w:val="28"/>
                <w:szCs w:val="28"/>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c>
          <w:tcPr>
            <w:tcW w:w="2952" w:type="dxa"/>
            <w:shd w:val="clear" w:color="auto" w:fill="FFFFFF"/>
            <w:tcMar>
              <w:top w:w="0" w:type="dxa"/>
              <w:left w:w="108" w:type="dxa"/>
              <w:bottom w:w="0" w:type="dxa"/>
              <w:right w:w="108" w:type="dxa"/>
            </w:tcMar>
            <w:hideMark/>
          </w:tcPr>
          <w:p w14:paraId="4C8AA4EA" w14:textId="77777777" w:rsidR="00554473" w:rsidRPr="000B1E3E" w:rsidRDefault="00554473" w:rsidP="007B629C">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Cán bộ giám sát</w:t>
            </w:r>
            <w:r w:rsidRPr="000B1E3E">
              <w:rPr>
                <w:b/>
                <w:bCs/>
                <w:color w:val="000000"/>
                <w:sz w:val="28"/>
                <w:szCs w:val="28"/>
                <w:lang w:val="vi-VN"/>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r>
    </w:tbl>
    <w:p w14:paraId="67D8A128" w14:textId="77777777" w:rsidR="00554473" w:rsidRPr="000B1E3E" w:rsidRDefault="00554473" w:rsidP="00554473">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7CAB7656" w14:textId="77777777" w:rsidR="00554473" w:rsidRDefault="00554473" w:rsidP="00554473">
      <w:pPr>
        <w:rPr>
          <w:b/>
          <w:bCs/>
          <w:color w:val="000000"/>
          <w:szCs w:val="28"/>
          <w:lang w:val="vi-VN"/>
        </w:rPr>
      </w:pPr>
      <w:r>
        <w:rPr>
          <w:b/>
          <w:bCs/>
          <w:color w:val="000000"/>
          <w:szCs w:val="28"/>
          <w:lang w:val="vi-VN"/>
        </w:rPr>
        <w:br w:type="page"/>
      </w:r>
    </w:p>
    <w:p w14:paraId="3A636630" w14:textId="0D584D25" w:rsidR="00997CED" w:rsidRPr="000529F4" w:rsidRDefault="00997CED" w:rsidP="00997CED">
      <w:pPr>
        <w:pStyle w:val="NormalWeb"/>
        <w:shd w:val="clear" w:color="auto" w:fill="FFFFFF"/>
        <w:spacing w:before="0" w:beforeAutospacing="0" w:after="0" w:afterAutospacing="0" w:line="234" w:lineRule="atLeast"/>
        <w:jc w:val="center"/>
        <w:rPr>
          <w:sz w:val="28"/>
          <w:szCs w:val="28"/>
        </w:rPr>
      </w:pPr>
      <w:r w:rsidRPr="005F2367">
        <w:rPr>
          <w:b/>
          <w:bCs/>
          <w:sz w:val="28"/>
          <w:szCs w:val="28"/>
          <w:lang w:val="vi-VN"/>
        </w:rPr>
        <w:lastRenderedPageBreak/>
        <w:t>Mẫu số 0</w:t>
      </w:r>
      <w:r w:rsidR="005F2367" w:rsidRPr="005F2367">
        <w:rPr>
          <w:b/>
          <w:bCs/>
          <w:sz w:val="28"/>
          <w:szCs w:val="28"/>
        </w:rPr>
        <w:t>6</w:t>
      </w:r>
      <w:r w:rsidRPr="005F2367">
        <w:rPr>
          <w:b/>
          <w:bCs/>
          <w:sz w:val="28"/>
          <w:szCs w:val="28"/>
          <w:lang w:val="vi-VN"/>
        </w:rPr>
        <w:t>. Biên bản giám sát</w:t>
      </w:r>
      <w:bookmarkEnd w:id="13"/>
      <w:r w:rsidR="000529F4">
        <w:rPr>
          <w:b/>
          <w:bCs/>
          <w:sz w:val="28"/>
          <w:szCs w:val="28"/>
        </w:rPr>
        <w:t xml:space="preserve"> công tác lấy mẫu, gia công mẫu</w:t>
      </w:r>
    </w:p>
    <w:p w14:paraId="6647B298" w14:textId="57F8502A" w:rsidR="00E4622D" w:rsidRPr="000B1E3E" w:rsidRDefault="00E4622D" w:rsidP="00E4622D">
      <w:pPr>
        <w:pStyle w:val="NormalWeb"/>
        <w:shd w:val="clear" w:color="auto" w:fill="FFFFFF"/>
        <w:spacing w:before="120" w:beforeAutospacing="0" w:after="120" w:afterAutospacing="0" w:line="234" w:lineRule="atLeast"/>
        <w:jc w:val="center"/>
        <w:rPr>
          <w:color w:val="000000"/>
          <w:sz w:val="28"/>
          <w:szCs w:val="28"/>
        </w:rPr>
      </w:pP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3348"/>
        <w:gridCol w:w="5984"/>
      </w:tblGrid>
      <w:tr w:rsidR="00997CED" w:rsidRPr="00911FB0" w14:paraId="41FA8D82" w14:textId="77777777" w:rsidTr="005F2367">
        <w:trPr>
          <w:tblCellSpacing w:w="0" w:type="dxa"/>
        </w:trPr>
        <w:tc>
          <w:tcPr>
            <w:tcW w:w="3348" w:type="dxa"/>
            <w:shd w:val="clear" w:color="auto" w:fill="FFFFFF"/>
            <w:tcMar>
              <w:top w:w="0" w:type="dxa"/>
              <w:left w:w="108" w:type="dxa"/>
              <w:bottom w:w="0" w:type="dxa"/>
              <w:right w:w="108" w:type="dxa"/>
            </w:tcMar>
            <w:hideMark/>
          </w:tcPr>
          <w:p w14:paraId="3E383787" w14:textId="77777777" w:rsidR="00997CED" w:rsidRPr="00911FB0" w:rsidRDefault="00997CED" w:rsidP="00E4622D">
            <w:pPr>
              <w:pStyle w:val="NormalWeb"/>
              <w:spacing w:before="120" w:beforeAutospacing="0" w:after="120" w:afterAutospacing="0" w:line="234" w:lineRule="atLeast"/>
              <w:jc w:val="center"/>
              <w:rPr>
                <w:color w:val="000000"/>
                <w:sz w:val="26"/>
                <w:szCs w:val="26"/>
              </w:rPr>
            </w:pPr>
            <w:r w:rsidRPr="00911FB0">
              <w:rPr>
                <w:b/>
                <w:bCs/>
                <w:color w:val="000000"/>
                <w:sz w:val="26"/>
                <w:szCs w:val="26"/>
                <w:lang w:val="vi-VN"/>
              </w:rPr>
              <w:t>ĐƠN VỊ THỰC HIỆN GIÁM SÁT</w:t>
            </w:r>
            <w:r w:rsidRPr="00911FB0">
              <w:rPr>
                <w:b/>
                <w:bCs/>
                <w:color w:val="000000"/>
                <w:sz w:val="26"/>
                <w:szCs w:val="26"/>
                <w:lang w:val="vi-VN"/>
              </w:rPr>
              <w:br/>
              <w:t>-------</w:t>
            </w:r>
          </w:p>
        </w:tc>
        <w:tc>
          <w:tcPr>
            <w:tcW w:w="5984" w:type="dxa"/>
            <w:shd w:val="clear" w:color="auto" w:fill="FFFFFF"/>
            <w:tcMar>
              <w:top w:w="0" w:type="dxa"/>
              <w:left w:w="108" w:type="dxa"/>
              <w:bottom w:w="0" w:type="dxa"/>
              <w:right w:w="108" w:type="dxa"/>
            </w:tcMar>
            <w:hideMark/>
          </w:tcPr>
          <w:p w14:paraId="0DB709AB" w14:textId="77777777" w:rsidR="00997CED" w:rsidRPr="00911FB0" w:rsidRDefault="00997CED" w:rsidP="00E4622D">
            <w:pPr>
              <w:pStyle w:val="NormalWeb"/>
              <w:spacing w:before="120" w:beforeAutospacing="0" w:after="120" w:afterAutospacing="0" w:line="234" w:lineRule="atLeast"/>
              <w:jc w:val="center"/>
              <w:rPr>
                <w:color w:val="000000"/>
                <w:sz w:val="26"/>
                <w:szCs w:val="26"/>
              </w:rPr>
            </w:pPr>
            <w:r w:rsidRPr="00911FB0">
              <w:rPr>
                <w:b/>
                <w:bCs/>
                <w:color w:val="000000"/>
                <w:sz w:val="26"/>
                <w:szCs w:val="26"/>
                <w:lang w:val="vi-VN"/>
              </w:rPr>
              <w:t>CỘNG HÒA XÃ HỘI CHỦ NGHĨA VIỆT NAM</w:t>
            </w:r>
            <w:r w:rsidRPr="00911FB0">
              <w:rPr>
                <w:b/>
                <w:bCs/>
                <w:color w:val="000000"/>
                <w:sz w:val="26"/>
                <w:szCs w:val="26"/>
                <w:lang w:val="vi-VN"/>
              </w:rPr>
              <w:br/>
              <w:t>Độc lập - Tự do - Hạnh phúc</w:t>
            </w:r>
            <w:r w:rsidRPr="00911FB0">
              <w:rPr>
                <w:b/>
                <w:bCs/>
                <w:color w:val="000000"/>
                <w:sz w:val="26"/>
                <w:szCs w:val="26"/>
                <w:lang w:val="vi-VN"/>
              </w:rPr>
              <w:br/>
              <w:t>---------------</w:t>
            </w:r>
          </w:p>
        </w:tc>
      </w:tr>
      <w:tr w:rsidR="00997CED" w:rsidRPr="00911FB0" w14:paraId="71466094" w14:textId="77777777" w:rsidTr="005F2367">
        <w:trPr>
          <w:tblCellSpacing w:w="0" w:type="dxa"/>
        </w:trPr>
        <w:tc>
          <w:tcPr>
            <w:tcW w:w="3348" w:type="dxa"/>
            <w:shd w:val="clear" w:color="auto" w:fill="FFFFFF"/>
            <w:tcMar>
              <w:top w:w="0" w:type="dxa"/>
              <w:left w:w="108" w:type="dxa"/>
              <w:bottom w:w="0" w:type="dxa"/>
              <w:right w:w="108" w:type="dxa"/>
            </w:tcMar>
            <w:hideMark/>
          </w:tcPr>
          <w:p w14:paraId="44138A65" w14:textId="77777777" w:rsidR="00997CED" w:rsidRPr="00911FB0" w:rsidRDefault="00997CED" w:rsidP="00E4622D">
            <w:pPr>
              <w:pStyle w:val="NormalWeb"/>
              <w:spacing w:before="120" w:beforeAutospacing="0" w:after="120" w:afterAutospacing="0" w:line="234" w:lineRule="atLeast"/>
              <w:jc w:val="center"/>
              <w:rPr>
                <w:color w:val="000000"/>
                <w:sz w:val="26"/>
                <w:szCs w:val="26"/>
              </w:rPr>
            </w:pPr>
            <w:r w:rsidRPr="00911FB0">
              <w:rPr>
                <w:color w:val="000000"/>
                <w:sz w:val="26"/>
                <w:szCs w:val="26"/>
                <w:lang w:val="vi-VN"/>
              </w:rPr>
              <w:t>Số: </w:t>
            </w:r>
            <w:r w:rsidRPr="00911FB0">
              <w:rPr>
                <w:color w:val="000000"/>
                <w:sz w:val="26"/>
                <w:szCs w:val="26"/>
              </w:rPr>
              <w:t>………</w:t>
            </w:r>
            <w:r w:rsidRPr="00911FB0">
              <w:rPr>
                <w:color w:val="000000"/>
                <w:sz w:val="26"/>
                <w:szCs w:val="26"/>
                <w:lang w:val="vi-VN"/>
              </w:rPr>
              <w:t>/BBGS</w:t>
            </w:r>
          </w:p>
        </w:tc>
        <w:tc>
          <w:tcPr>
            <w:tcW w:w="5984" w:type="dxa"/>
            <w:shd w:val="clear" w:color="auto" w:fill="FFFFFF"/>
            <w:tcMar>
              <w:top w:w="0" w:type="dxa"/>
              <w:left w:w="108" w:type="dxa"/>
              <w:bottom w:w="0" w:type="dxa"/>
              <w:right w:w="108" w:type="dxa"/>
            </w:tcMar>
            <w:hideMark/>
          </w:tcPr>
          <w:p w14:paraId="3CB11A2F" w14:textId="77777777" w:rsidR="00997CED" w:rsidRPr="00911FB0" w:rsidRDefault="00997CED" w:rsidP="00E4622D">
            <w:pPr>
              <w:pStyle w:val="NormalWeb"/>
              <w:spacing w:before="120" w:beforeAutospacing="0" w:after="120" w:afterAutospacing="0" w:line="234" w:lineRule="atLeast"/>
              <w:jc w:val="right"/>
              <w:rPr>
                <w:color w:val="000000"/>
                <w:sz w:val="26"/>
                <w:szCs w:val="26"/>
              </w:rPr>
            </w:pPr>
            <w:r w:rsidRPr="00911FB0">
              <w:rPr>
                <w:i/>
                <w:iCs/>
                <w:color w:val="000000"/>
                <w:sz w:val="26"/>
                <w:szCs w:val="26"/>
                <w:lang w:val="vi-VN"/>
              </w:rPr>
              <w:t>Địa danh, ngày </w:t>
            </w:r>
            <w:r w:rsidRPr="00911FB0">
              <w:rPr>
                <w:i/>
                <w:iCs/>
                <w:color w:val="000000"/>
                <w:sz w:val="26"/>
                <w:szCs w:val="26"/>
              </w:rPr>
              <w:t>…</w:t>
            </w:r>
            <w:r w:rsidRPr="00911FB0">
              <w:rPr>
                <w:i/>
                <w:iCs/>
                <w:color w:val="000000"/>
                <w:sz w:val="26"/>
                <w:szCs w:val="26"/>
                <w:lang w:val="vi-VN"/>
              </w:rPr>
              <w:t> tháng </w:t>
            </w:r>
            <w:r w:rsidRPr="00911FB0">
              <w:rPr>
                <w:i/>
                <w:iCs/>
                <w:color w:val="000000"/>
                <w:sz w:val="26"/>
                <w:szCs w:val="26"/>
              </w:rPr>
              <w:t>…</w:t>
            </w:r>
            <w:r w:rsidRPr="00911FB0">
              <w:rPr>
                <w:i/>
                <w:iCs/>
                <w:color w:val="000000"/>
                <w:sz w:val="26"/>
                <w:szCs w:val="26"/>
                <w:lang w:val="vi-VN"/>
              </w:rPr>
              <w:t> năm </w:t>
            </w:r>
            <w:r w:rsidRPr="00911FB0">
              <w:rPr>
                <w:i/>
                <w:iCs/>
                <w:color w:val="000000"/>
                <w:sz w:val="26"/>
                <w:szCs w:val="26"/>
              </w:rPr>
              <w:t>…..</w:t>
            </w:r>
          </w:p>
        </w:tc>
      </w:tr>
    </w:tbl>
    <w:p w14:paraId="33F3EFF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304AE892" w14:textId="77777777" w:rsidR="00997CED" w:rsidRPr="000B1E3E" w:rsidRDefault="00997CED" w:rsidP="00997CED">
      <w:pPr>
        <w:pStyle w:val="NormalWeb"/>
        <w:shd w:val="clear" w:color="auto" w:fill="FFFFFF"/>
        <w:spacing w:before="120" w:beforeAutospacing="0" w:after="120" w:afterAutospacing="0" w:line="234" w:lineRule="atLeast"/>
        <w:jc w:val="center"/>
        <w:rPr>
          <w:color w:val="000000"/>
          <w:sz w:val="28"/>
          <w:szCs w:val="28"/>
        </w:rPr>
      </w:pPr>
      <w:r w:rsidRPr="000B1E3E">
        <w:rPr>
          <w:b/>
          <w:bCs/>
          <w:color w:val="000000"/>
          <w:sz w:val="28"/>
          <w:szCs w:val="28"/>
          <w:lang w:val="vi-VN"/>
        </w:rPr>
        <w:t>BIÊN BẢN GIÁM SÁT CÔNG TÁC LẤY, GIA CÔNG MẪU</w:t>
      </w:r>
    </w:p>
    <w:p w14:paraId="44C9083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1. Tên hạng mục: công tác lấy mẫu </w:t>
      </w:r>
      <w:r w:rsidRPr="000B1E3E">
        <w:rPr>
          <w:color w:val="000000"/>
          <w:sz w:val="28"/>
          <w:szCs w:val="28"/>
        </w:rPr>
        <w:t> ……………</w:t>
      </w:r>
    </w:p>
    <w:p w14:paraId="6F4C5A3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Đề án:</w:t>
      </w:r>
    </w:p>
    <w:p w14:paraId="5F2E4AC5"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Đơn vị chủ đầu tư:</w:t>
      </w:r>
    </w:p>
    <w:p w14:paraId="0DF75065"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Đơn vị thi công:</w:t>
      </w:r>
    </w:p>
    <w:p w14:paraId="63D3EA96"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Chủ nhiệm dự án:</w:t>
      </w:r>
    </w:p>
    <w:p w14:paraId="53DB69A9"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Cán bộ giám sát (ghi đầy đủ họ tên, học vị, chức vụ, Cơ quan công tác):</w:t>
      </w:r>
    </w:p>
    <w:p w14:paraId="23716B30"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Cán bộ phụ trách thi công (ghi đầy đủ họ tên, học vị, chức vụ, đơn vị công tác của từng người):</w:t>
      </w:r>
    </w:p>
    <w:p w14:paraId="5129CE6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2. Diễn biến thi công</w:t>
      </w:r>
    </w:p>
    <w:p w14:paraId="4BE0279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Ngày khởi công: </w:t>
      </w:r>
      <w:r w:rsidRPr="000B1E3E">
        <w:rPr>
          <w:color w:val="000000"/>
          <w:sz w:val="28"/>
          <w:szCs w:val="28"/>
        </w:rPr>
        <w:t>                                </w:t>
      </w:r>
      <w:r w:rsidRPr="000B1E3E">
        <w:rPr>
          <w:color w:val="000000"/>
          <w:sz w:val="28"/>
          <w:szCs w:val="28"/>
          <w:lang w:val="vi-VN"/>
        </w:rPr>
        <w:t>- Ngày </w:t>
      </w:r>
      <w:r w:rsidRPr="000B1E3E">
        <w:rPr>
          <w:color w:val="000000"/>
          <w:sz w:val="28"/>
          <w:szCs w:val="28"/>
          <w:shd w:val="clear" w:color="auto" w:fill="FFFFFF"/>
          <w:lang w:val="vi-VN"/>
        </w:rPr>
        <w:t>kết</w:t>
      </w:r>
      <w:r w:rsidRPr="000B1E3E">
        <w:rPr>
          <w:color w:val="000000"/>
          <w:sz w:val="28"/>
          <w:szCs w:val="28"/>
          <w:lang w:val="vi-VN"/>
        </w:rPr>
        <w:t> thúc:</w:t>
      </w:r>
    </w:p>
    <w:p w14:paraId="715B0A4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Các diễn biến, sự cố bất thường:</w:t>
      </w:r>
    </w:p>
    <w:p w14:paraId="4CA6BB8F"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3. Đánh giá chất lượng: (đạ</w:t>
      </w:r>
      <w:r w:rsidRPr="000B1E3E">
        <w:rPr>
          <w:color w:val="000000"/>
          <w:sz w:val="28"/>
          <w:szCs w:val="28"/>
        </w:rPr>
        <w:t>t</w:t>
      </w:r>
      <w:r w:rsidRPr="000B1E3E">
        <w:rPr>
          <w:color w:val="000000"/>
          <w:sz w:val="28"/>
          <w:szCs w:val="28"/>
          <w:lang w:val="vi-VN"/>
        </w:rPr>
        <w:t>/không đạt)</w:t>
      </w:r>
    </w:p>
    <w:p w14:paraId="33762E66" w14:textId="77777777" w:rsidR="00997CED" w:rsidRPr="00742044" w:rsidRDefault="00997CED" w:rsidP="00997CED">
      <w:pPr>
        <w:pStyle w:val="NormalWeb"/>
        <w:shd w:val="clear" w:color="auto" w:fill="FFFFFF"/>
        <w:spacing w:before="120" w:beforeAutospacing="0" w:after="120" w:afterAutospacing="0" w:line="234" w:lineRule="atLeast"/>
        <w:jc w:val="both"/>
        <w:rPr>
          <w:sz w:val="28"/>
          <w:szCs w:val="28"/>
        </w:rPr>
      </w:pPr>
      <w:r w:rsidRPr="00742044">
        <w:rPr>
          <w:sz w:val="28"/>
          <w:szCs w:val="28"/>
          <w:lang w:val="vi-VN"/>
        </w:rPr>
        <w:t>- Nhân lực;</w:t>
      </w:r>
    </w:p>
    <w:p w14:paraId="57DEC38A" w14:textId="77777777" w:rsidR="00997CED" w:rsidRPr="00742044" w:rsidRDefault="00997CED" w:rsidP="00997CED">
      <w:pPr>
        <w:pStyle w:val="NormalWeb"/>
        <w:shd w:val="clear" w:color="auto" w:fill="FFFFFF"/>
        <w:spacing w:before="120" w:beforeAutospacing="0" w:after="120" w:afterAutospacing="0" w:line="234" w:lineRule="atLeast"/>
        <w:jc w:val="both"/>
        <w:rPr>
          <w:sz w:val="28"/>
          <w:szCs w:val="28"/>
        </w:rPr>
      </w:pPr>
      <w:r w:rsidRPr="00742044">
        <w:rPr>
          <w:sz w:val="28"/>
          <w:szCs w:val="28"/>
          <w:lang w:val="vi-VN"/>
        </w:rPr>
        <w:t>- Thiết bị;</w:t>
      </w:r>
    </w:p>
    <w:p w14:paraId="18005FB9" w14:textId="77777777" w:rsidR="00997CED" w:rsidRPr="00742044" w:rsidRDefault="00997CED" w:rsidP="00997CED">
      <w:pPr>
        <w:pStyle w:val="NormalWeb"/>
        <w:shd w:val="clear" w:color="auto" w:fill="FFFFFF"/>
        <w:spacing w:before="120" w:beforeAutospacing="0" w:after="120" w:afterAutospacing="0" w:line="234" w:lineRule="atLeast"/>
        <w:jc w:val="both"/>
        <w:rPr>
          <w:sz w:val="28"/>
          <w:szCs w:val="28"/>
        </w:rPr>
      </w:pPr>
      <w:r w:rsidRPr="00742044">
        <w:rPr>
          <w:sz w:val="28"/>
          <w:szCs w:val="28"/>
          <w:lang w:val="vi-VN"/>
        </w:rPr>
        <w:t>- Phương pháp;</w:t>
      </w:r>
    </w:p>
    <w:p w14:paraId="616506D5" w14:textId="77777777" w:rsidR="00997CED" w:rsidRPr="00742044" w:rsidRDefault="00997CED" w:rsidP="00997CED">
      <w:pPr>
        <w:pStyle w:val="NormalWeb"/>
        <w:shd w:val="clear" w:color="auto" w:fill="FFFFFF"/>
        <w:spacing w:before="120" w:beforeAutospacing="0" w:after="120" w:afterAutospacing="0" w:line="234" w:lineRule="atLeast"/>
        <w:jc w:val="both"/>
        <w:rPr>
          <w:sz w:val="28"/>
          <w:szCs w:val="28"/>
        </w:rPr>
      </w:pPr>
      <w:r w:rsidRPr="00742044">
        <w:rPr>
          <w:sz w:val="28"/>
          <w:szCs w:val="28"/>
          <w:lang w:val="vi-VN"/>
        </w:rPr>
        <w:t>- Vị trí lấy mẫu;</w:t>
      </w:r>
    </w:p>
    <w:p w14:paraId="7BC41648"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Kích thước mẫu;</w:t>
      </w:r>
    </w:p>
    <w:p w14:paraId="2C97C07E"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Trọng lượng mẫu trước, sau gia công;</w:t>
      </w:r>
    </w:p>
    <w:p w14:paraId="54C070D2"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Trình tự, quy trình gia công mẫu;</w:t>
      </w:r>
    </w:p>
    <w:p w14:paraId="75B51A54"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3FBFF3E3"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4. Khối lượng thực hiện:</w:t>
      </w:r>
    </w:p>
    <w:p w14:paraId="41FC308B"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Khối lượng (mẫu);</w:t>
      </w:r>
    </w:p>
    <w:p w14:paraId="02DF1F9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 Hồ sơ mẫu (quyển);</w:t>
      </w:r>
    </w:p>
    <w:p w14:paraId="44CC78B7"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t>5. Đánh giá chung: khối lượng thực hiện đạt (không đạt) mục tiêu đề ra ban đầu, chất lượng thi công đạt (không đạt) yêu cầu; nguyên nhân.</w:t>
      </w:r>
    </w:p>
    <w:p w14:paraId="733FE48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lang w:val="vi-VN"/>
        </w:rPr>
        <w:lastRenderedPageBreak/>
        <w:t>6. Kết luận và kiến nghị:</w:t>
      </w:r>
    </w:p>
    <w:p w14:paraId="752F6DBA"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w:t>
      </w: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2952"/>
        <w:gridCol w:w="2952"/>
        <w:gridCol w:w="3428"/>
      </w:tblGrid>
      <w:tr w:rsidR="00997CED" w:rsidRPr="000B1E3E" w14:paraId="3ECD6053" w14:textId="77777777" w:rsidTr="00E4622D">
        <w:trPr>
          <w:tblCellSpacing w:w="0" w:type="dxa"/>
        </w:trPr>
        <w:tc>
          <w:tcPr>
            <w:tcW w:w="2952" w:type="dxa"/>
            <w:shd w:val="clear" w:color="auto" w:fill="FFFFFF"/>
            <w:tcMar>
              <w:top w:w="0" w:type="dxa"/>
              <w:left w:w="108" w:type="dxa"/>
              <w:bottom w:w="0" w:type="dxa"/>
              <w:right w:w="108" w:type="dxa"/>
            </w:tcMar>
            <w:hideMark/>
          </w:tcPr>
          <w:p w14:paraId="3791727B"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color w:val="000000"/>
                <w:sz w:val="28"/>
                <w:szCs w:val="28"/>
              </w:rPr>
              <w:t> </w:t>
            </w:r>
            <w:r w:rsidRPr="000B1E3E">
              <w:rPr>
                <w:b/>
                <w:bCs/>
                <w:color w:val="000000"/>
                <w:sz w:val="28"/>
                <w:szCs w:val="28"/>
                <w:lang w:val="vi-VN"/>
              </w:rPr>
              <w:t>Người đại diện</w:t>
            </w:r>
            <w:r w:rsidRPr="000B1E3E">
              <w:rPr>
                <w:b/>
                <w:bCs/>
                <w:color w:val="000000"/>
                <w:sz w:val="28"/>
                <w:szCs w:val="28"/>
                <w:lang w:val="vi-VN"/>
              </w:rPr>
              <w:br/>
              <w:t>Tổ chức thi công</w:t>
            </w:r>
            <w:r w:rsidRPr="000B1E3E">
              <w:rPr>
                <w:b/>
                <w:bCs/>
                <w:color w:val="000000"/>
                <w:sz w:val="28"/>
                <w:szCs w:val="28"/>
              </w:rPr>
              <w:br/>
            </w:r>
            <w:r w:rsidRPr="000B1E3E">
              <w:rPr>
                <w:i/>
                <w:iCs/>
                <w:color w:val="000000"/>
                <w:sz w:val="28"/>
                <w:szCs w:val="28"/>
                <w:lang w:val="vi-VN"/>
              </w:rPr>
              <w:t>(Ký, họ tên)</w:t>
            </w:r>
          </w:p>
        </w:tc>
        <w:tc>
          <w:tcPr>
            <w:tcW w:w="2952" w:type="dxa"/>
            <w:shd w:val="clear" w:color="auto" w:fill="FFFFFF"/>
            <w:tcMar>
              <w:top w:w="0" w:type="dxa"/>
              <w:left w:w="108" w:type="dxa"/>
              <w:bottom w:w="0" w:type="dxa"/>
              <w:right w:w="108" w:type="dxa"/>
            </w:tcMar>
            <w:hideMark/>
          </w:tcPr>
          <w:p w14:paraId="61E1A08A"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Người đại diện</w:t>
            </w:r>
            <w:r w:rsidRPr="000B1E3E">
              <w:rPr>
                <w:b/>
                <w:bCs/>
                <w:color w:val="000000"/>
                <w:sz w:val="28"/>
                <w:szCs w:val="28"/>
              </w:rPr>
              <w:br/>
            </w:r>
            <w:r w:rsidRPr="000B1E3E">
              <w:rPr>
                <w:b/>
                <w:bCs/>
                <w:color w:val="000000"/>
                <w:sz w:val="28"/>
                <w:szCs w:val="28"/>
                <w:lang w:val="vi-VN"/>
              </w:rPr>
              <w:t>Chủ đầu tư</w:t>
            </w:r>
            <w:r w:rsidRPr="000B1E3E">
              <w:rPr>
                <w:b/>
                <w:bCs/>
                <w:color w:val="000000"/>
                <w:sz w:val="28"/>
                <w:szCs w:val="28"/>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c>
          <w:tcPr>
            <w:tcW w:w="3428" w:type="dxa"/>
            <w:shd w:val="clear" w:color="auto" w:fill="FFFFFF"/>
            <w:tcMar>
              <w:top w:w="0" w:type="dxa"/>
              <w:left w:w="108" w:type="dxa"/>
              <w:bottom w:w="0" w:type="dxa"/>
              <w:right w:w="108" w:type="dxa"/>
            </w:tcMar>
            <w:hideMark/>
          </w:tcPr>
          <w:p w14:paraId="27D8AF64" w14:textId="77777777" w:rsidR="00997CED" w:rsidRPr="000B1E3E" w:rsidRDefault="00997CED"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Cán bộ giám sát</w:t>
            </w:r>
            <w:r w:rsidRPr="000B1E3E">
              <w:rPr>
                <w:b/>
                <w:bCs/>
                <w:color w:val="000000"/>
                <w:sz w:val="28"/>
                <w:szCs w:val="28"/>
                <w:lang w:val="vi-VN"/>
              </w:rPr>
              <w:br/>
            </w:r>
            <w:r w:rsidRPr="000B1E3E">
              <w:rPr>
                <w:i/>
                <w:iCs/>
                <w:color w:val="000000"/>
                <w:sz w:val="28"/>
                <w:szCs w:val="28"/>
                <w:lang w:val="vi-VN"/>
              </w:rPr>
              <w:t>(K</w:t>
            </w:r>
            <w:r w:rsidRPr="000B1E3E">
              <w:rPr>
                <w:i/>
                <w:iCs/>
                <w:color w:val="000000"/>
                <w:sz w:val="28"/>
                <w:szCs w:val="28"/>
              </w:rPr>
              <w:t>ý</w:t>
            </w:r>
            <w:r w:rsidRPr="000B1E3E">
              <w:rPr>
                <w:i/>
                <w:iCs/>
                <w:color w:val="000000"/>
                <w:sz w:val="28"/>
                <w:szCs w:val="28"/>
                <w:lang w:val="vi-VN"/>
              </w:rPr>
              <w:t>, họ tên)</w:t>
            </w:r>
          </w:p>
        </w:tc>
      </w:tr>
    </w:tbl>
    <w:p w14:paraId="67F5378D" w14:textId="77777777" w:rsidR="00997CED" w:rsidRPr="000B1E3E" w:rsidRDefault="00997CED" w:rsidP="00997CED">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0950A26E" w14:textId="567F6AB2" w:rsidR="005E2D54" w:rsidRDefault="00997CED" w:rsidP="0050243A">
      <w:pPr>
        <w:jc w:val="center"/>
        <w:rPr>
          <w:b/>
          <w:sz w:val="24"/>
          <w:szCs w:val="24"/>
        </w:rPr>
      </w:pPr>
      <w:r>
        <w:rPr>
          <w:b/>
          <w:bCs/>
          <w:color w:val="000000"/>
          <w:szCs w:val="28"/>
          <w:lang w:val="vi-VN"/>
        </w:rPr>
        <w:br w:type="page"/>
      </w:r>
      <w:r w:rsidR="0050243A">
        <w:rPr>
          <w:b/>
          <w:sz w:val="24"/>
          <w:szCs w:val="24"/>
        </w:rPr>
        <w:lastRenderedPageBreak/>
        <w:t xml:space="preserve"> </w:t>
      </w:r>
    </w:p>
    <w:p w14:paraId="0D0A92D2" w14:textId="367095BA" w:rsidR="005E2D54" w:rsidRPr="000529F4" w:rsidRDefault="005E2D54" w:rsidP="005E2D54">
      <w:pPr>
        <w:pStyle w:val="NormalWeb"/>
        <w:shd w:val="clear" w:color="auto" w:fill="FFFFFF"/>
        <w:spacing w:before="0" w:beforeAutospacing="0" w:after="0" w:afterAutospacing="0" w:line="234" w:lineRule="atLeast"/>
        <w:jc w:val="center"/>
        <w:rPr>
          <w:color w:val="000000"/>
          <w:sz w:val="28"/>
          <w:szCs w:val="28"/>
        </w:rPr>
      </w:pPr>
      <w:r w:rsidRPr="000B1E3E">
        <w:rPr>
          <w:b/>
          <w:bCs/>
          <w:color w:val="000000"/>
          <w:sz w:val="28"/>
          <w:szCs w:val="28"/>
          <w:lang w:val="vi-VN"/>
        </w:rPr>
        <w:t>Mẫu số 0</w:t>
      </w:r>
      <w:r w:rsidR="0050243A">
        <w:rPr>
          <w:b/>
          <w:bCs/>
          <w:color w:val="000000"/>
          <w:sz w:val="28"/>
          <w:szCs w:val="28"/>
        </w:rPr>
        <w:t>7</w:t>
      </w:r>
      <w:r w:rsidRPr="000B1E3E">
        <w:rPr>
          <w:b/>
          <w:bCs/>
          <w:color w:val="000000"/>
          <w:sz w:val="28"/>
          <w:szCs w:val="28"/>
          <w:lang w:val="vi-VN"/>
        </w:rPr>
        <w:t xml:space="preserve">. Báo cáo </w:t>
      </w:r>
      <w:r w:rsidR="000529F4">
        <w:rPr>
          <w:b/>
          <w:bCs/>
          <w:color w:val="000000"/>
          <w:sz w:val="28"/>
          <w:szCs w:val="28"/>
        </w:rPr>
        <w:t xml:space="preserve">kết quả </w:t>
      </w:r>
      <w:r w:rsidRPr="000B1E3E">
        <w:rPr>
          <w:b/>
          <w:bCs/>
          <w:color w:val="000000"/>
          <w:sz w:val="28"/>
          <w:szCs w:val="28"/>
          <w:lang w:val="vi-VN"/>
        </w:rPr>
        <w:t>giám sát</w:t>
      </w:r>
      <w:r w:rsidR="000529F4">
        <w:rPr>
          <w:b/>
          <w:bCs/>
          <w:color w:val="000000"/>
          <w:sz w:val="28"/>
          <w:szCs w:val="28"/>
        </w:rPr>
        <w:t xml:space="preserve"> thi công đề án thăm dò khoáng sản</w:t>
      </w:r>
    </w:p>
    <w:p w14:paraId="69AF4100" w14:textId="03D76B54" w:rsidR="005E2D54" w:rsidRPr="000B1E3E" w:rsidRDefault="005E2D54" w:rsidP="005E2D54">
      <w:pPr>
        <w:pStyle w:val="NormalWeb"/>
        <w:shd w:val="clear" w:color="auto" w:fill="FFFFFF"/>
        <w:spacing w:before="120" w:beforeAutospacing="0" w:after="120" w:afterAutospacing="0" w:line="234" w:lineRule="atLeast"/>
        <w:jc w:val="center"/>
        <w:rPr>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56"/>
      </w:tblGrid>
      <w:tr w:rsidR="005E2D54" w:rsidRPr="000B1E3E" w14:paraId="174628AF" w14:textId="77777777" w:rsidTr="00E4622D">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D9E7B"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911FB0">
              <w:rPr>
                <w:b/>
                <w:color w:val="000000"/>
                <w:sz w:val="28"/>
                <w:szCs w:val="28"/>
                <w:lang w:val="vi-VN"/>
              </w:rPr>
              <w:t>(Tên </w:t>
            </w:r>
            <w:r w:rsidRPr="00911FB0">
              <w:rPr>
                <w:b/>
                <w:color w:val="000000"/>
                <w:sz w:val="28"/>
                <w:szCs w:val="28"/>
                <w:shd w:val="clear" w:color="auto" w:fill="FFFFFF"/>
                <w:lang w:val="vi-VN"/>
              </w:rPr>
              <w:t>tổ chức</w:t>
            </w:r>
            <w:r w:rsidRPr="00911FB0">
              <w:rPr>
                <w:b/>
                <w:color w:val="000000"/>
                <w:sz w:val="28"/>
                <w:szCs w:val="28"/>
                <w:lang w:val="vi-VN"/>
              </w:rPr>
              <w:t> lập báo có giám sát)</w:t>
            </w:r>
            <w:r w:rsidRPr="00911FB0">
              <w:rPr>
                <w:b/>
                <w:color w:val="000000"/>
                <w:sz w:val="28"/>
                <w:szCs w:val="28"/>
              </w:rPr>
              <w:br/>
            </w:r>
            <w:r w:rsidRPr="000B1E3E">
              <w:rPr>
                <w:color w:val="000000"/>
                <w:sz w:val="28"/>
                <w:szCs w:val="28"/>
              </w:rPr>
              <w:t>---------------</w:t>
            </w:r>
          </w:p>
          <w:p w14:paraId="3995835D"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37DD66D8"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43BF4110"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1B2FDF6D"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BÁO CÁO</w:t>
            </w:r>
          </w:p>
          <w:p w14:paraId="169B1F8F"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KẾT QUẢ GIÁM SÁT</w:t>
            </w:r>
          </w:p>
          <w:p w14:paraId="581664F3"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(Tên đề án thăm dò k</w:t>
            </w:r>
            <w:r w:rsidRPr="000B1E3E">
              <w:rPr>
                <w:color w:val="000000"/>
                <w:sz w:val="28"/>
                <w:szCs w:val="28"/>
                <w:shd w:val="clear" w:color="auto" w:fill="FFFFFF"/>
                <w:lang w:val="vi-VN"/>
              </w:rPr>
              <w:t>hoán</w:t>
            </w:r>
            <w:r w:rsidRPr="000B1E3E">
              <w:rPr>
                <w:color w:val="000000"/>
                <w:sz w:val="28"/>
                <w:szCs w:val="28"/>
                <w:lang w:val="vi-VN"/>
              </w:rPr>
              <w:t>g sản ... xã ... huyện ... tỉnh ...)</w:t>
            </w:r>
          </w:p>
          <w:p w14:paraId="6E2B9A5D"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19CDC4B1"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05FF8B27"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378A0A45"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45B8CE43"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5DCDA7F8"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35B1C7CF"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004B2D90" w14:textId="77777777" w:rsidR="005E2D54" w:rsidRDefault="005E2D54" w:rsidP="00E4622D">
            <w:pPr>
              <w:pStyle w:val="NormalWeb"/>
              <w:spacing w:before="120" w:beforeAutospacing="0" w:after="120" w:afterAutospacing="0" w:line="234" w:lineRule="atLeast"/>
              <w:jc w:val="both"/>
              <w:rPr>
                <w:b/>
                <w:bCs/>
                <w:color w:val="000000"/>
                <w:sz w:val="28"/>
                <w:szCs w:val="28"/>
              </w:rPr>
            </w:pPr>
            <w:r w:rsidRPr="000B1E3E">
              <w:rPr>
                <w:b/>
                <w:bCs/>
                <w:color w:val="000000"/>
                <w:sz w:val="28"/>
                <w:szCs w:val="28"/>
              </w:rPr>
              <w:t> </w:t>
            </w:r>
          </w:p>
          <w:p w14:paraId="5F1FAD3A"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5D456196"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49BDA5B6"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0B8B1861"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7232EBDF"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268FB16A"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7195FC75"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22030340" w14:textId="77777777" w:rsidR="005E2D54" w:rsidRDefault="005E2D54" w:rsidP="00E4622D">
            <w:pPr>
              <w:pStyle w:val="NormalWeb"/>
              <w:spacing w:before="120" w:beforeAutospacing="0" w:after="120" w:afterAutospacing="0" w:line="234" w:lineRule="atLeast"/>
              <w:jc w:val="both"/>
              <w:rPr>
                <w:b/>
                <w:bCs/>
                <w:color w:val="000000"/>
                <w:sz w:val="28"/>
                <w:szCs w:val="28"/>
              </w:rPr>
            </w:pPr>
          </w:p>
          <w:p w14:paraId="6E83CF34" w14:textId="162E5FB3" w:rsidR="005E2D54" w:rsidRDefault="005E2D54" w:rsidP="00E4622D">
            <w:pPr>
              <w:pStyle w:val="NormalWeb"/>
              <w:spacing w:before="120" w:beforeAutospacing="0" w:after="120" w:afterAutospacing="0" w:line="234" w:lineRule="atLeast"/>
              <w:jc w:val="both"/>
              <w:rPr>
                <w:b/>
                <w:bCs/>
                <w:color w:val="000000"/>
                <w:sz w:val="28"/>
                <w:szCs w:val="28"/>
              </w:rPr>
            </w:pPr>
          </w:p>
          <w:p w14:paraId="51B0DFAC"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p>
          <w:p w14:paraId="0981A4FA"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4DA2B5FA"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762C29A2"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Địa danh nơi lập báo cáo, Năm 20 …</w:t>
            </w:r>
          </w:p>
        </w:tc>
      </w:tr>
      <w:tr w:rsidR="005E2D54" w:rsidRPr="000B1E3E" w14:paraId="1DD3F6B6" w14:textId="77777777" w:rsidTr="00E4622D">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38CB9" w14:textId="77777777" w:rsidR="005E2D54" w:rsidRPr="00911FB0" w:rsidRDefault="005E2D54" w:rsidP="00E4622D">
            <w:pPr>
              <w:pStyle w:val="NormalWeb"/>
              <w:spacing w:before="120" w:beforeAutospacing="0" w:after="120" w:afterAutospacing="0" w:line="234" w:lineRule="atLeast"/>
              <w:jc w:val="center"/>
              <w:rPr>
                <w:b/>
                <w:color w:val="000000"/>
                <w:sz w:val="28"/>
                <w:szCs w:val="28"/>
              </w:rPr>
            </w:pPr>
            <w:r w:rsidRPr="000B1E3E">
              <w:rPr>
                <w:color w:val="000000"/>
                <w:sz w:val="28"/>
                <w:szCs w:val="28"/>
                <w:lang w:val="vi-VN"/>
              </w:rPr>
              <w:lastRenderedPageBreak/>
              <w:t>(</w:t>
            </w:r>
            <w:r w:rsidRPr="00911FB0">
              <w:rPr>
                <w:b/>
                <w:color w:val="000000"/>
                <w:sz w:val="28"/>
                <w:szCs w:val="28"/>
                <w:lang w:val="vi-VN"/>
              </w:rPr>
              <w:t>Tên </w:t>
            </w:r>
            <w:r w:rsidRPr="00911FB0">
              <w:rPr>
                <w:b/>
                <w:color w:val="000000"/>
                <w:sz w:val="28"/>
                <w:szCs w:val="28"/>
                <w:shd w:val="clear" w:color="auto" w:fill="FFFFFF"/>
                <w:lang w:val="vi-VN"/>
              </w:rPr>
              <w:t>tổ chức</w:t>
            </w:r>
            <w:r w:rsidRPr="00911FB0">
              <w:rPr>
                <w:b/>
                <w:color w:val="000000"/>
                <w:sz w:val="28"/>
                <w:szCs w:val="28"/>
                <w:lang w:val="vi-VN"/>
              </w:rPr>
              <w:t> lập báo giám sát)</w:t>
            </w:r>
            <w:r w:rsidRPr="00911FB0">
              <w:rPr>
                <w:b/>
                <w:color w:val="000000"/>
                <w:sz w:val="28"/>
                <w:szCs w:val="28"/>
              </w:rPr>
              <w:br/>
              <w:t>---------------</w:t>
            </w:r>
          </w:p>
          <w:p w14:paraId="2C8A9C87"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5CA3C2AE"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11706CAC"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2105C5B3"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BÁO CÁO</w:t>
            </w:r>
          </w:p>
          <w:p w14:paraId="757E14E1"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KẾT QUẢ GIÁM SÁT</w:t>
            </w:r>
          </w:p>
          <w:p w14:paraId="00F3E611"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color w:val="000000"/>
                <w:sz w:val="28"/>
                <w:szCs w:val="28"/>
                <w:lang w:val="vi-VN"/>
              </w:rPr>
              <w:t>(</w:t>
            </w:r>
            <w:r w:rsidRPr="000B1E3E">
              <w:rPr>
                <w:color w:val="000000"/>
                <w:sz w:val="28"/>
                <w:szCs w:val="28"/>
              </w:rPr>
              <w:t>t</w:t>
            </w:r>
            <w:r w:rsidRPr="000B1E3E">
              <w:rPr>
                <w:color w:val="000000"/>
                <w:sz w:val="28"/>
                <w:szCs w:val="28"/>
                <w:lang w:val="vi-VN"/>
              </w:rPr>
              <w:t>ên đề án thăm dò k</w:t>
            </w:r>
            <w:r w:rsidRPr="000B1E3E">
              <w:rPr>
                <w:color w:val="000000"/>
                <w:sz w:val="28"/>
                <w:szCs w:val="28"/>
                <w:shd w:val="clear" w:color="auto" w:fill="FFFFFF"/>
                <w:lang w:val="vi-VN"/>
              </w:rPr>
              <w:t>hoán</w:t>
            </w:r>
            <w:r w:rsidRPr="000B1E3E">
              <w:rPr>
                <w:color w:val="000000"/>
                <w:sz w:val="28"/>
                <w:szCs w:val="28"/>
                <w:lang w:val="vi-VN"/>
              </w:rPr>
              <w:t>g sản ... xã ... huyện ... tỉnh ...)</w:t>
            </w:r>
          </w:p>
          <w:p w14:paraId="27CDC410"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1BE761E6"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16A3697F"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300"/>
              <w:gridCol w:w="4300"/>
            </w:tblGrid>
            <w:tr w:rsidR="005E2D54" w:rsidRPr="000B1E3E" w14:paraId="0F8C9FB7" w14:textId="77777777" w:rsidTr="00E4622D">
              <w:trPr>
                <w:tblCellSpacing w:w="0" w:type="dxa"/>
              </w:trPr>
              <w:tc>
                <w:tcPr>
                  <w:tcW w:w="2500" w:type="pct"/>
                  <w:tcMar>
                    <w:top w:w="0" w:type="dxa"/>
                    <w:left w:w="108" w:type="dxa"/>
                    <w:bottom w:w="0" w:type="dxa"/>
                    <w:right w:w="108" w:type="dxa"/>
                  </w:tcMar>
                  <w:hideMark/>
                </w:tcPr>
                <w:p w14:paraId="1612DA0F" w14:textId="77777777" w:rsidR="005E2D54" w:rsidRPr="000B1E3E" w:rsidRDefault="005E2D54" w:rsidP="00E4622D">
                  <w:pPr>
                    <w:pStyle w:val="NormalWeb"/>
                    <w:spacing w:before="120" w:beforeAutospacing="0" w:after="120" w:afterAutospacing="0" w:line="234" w:lineRule="atLeast"/>
                    <w:jc w:val="both"/>
                    <w:rPr>
                      <w:sz w:val="28"/>
                      <w:szCs w:val="28"/>
                    </w:rPr>
                  </w:pPr>
                  <w:r w:rsidRPr="000B1E3E">
                    <w:rPr>
                      <w:b/>
                      <w:bCs/>
                      <w:sz w:val="28"/>
                      <w:szCs w:val="28"/>
                    </w:rPr>
                    <w:t> </w:t>
                  </w:r>
                </w:p>
              </w:tc>
              <w:tc>
                <w:tcPr>
                  <w:tcW w:w="2500" w:type="pct"/>
                  <w:tcMar>
                    <w:top w:w="0" w:type="dxa"/>
                    <w:left w:w="108" w:type="dxa"/>
                    <w:bottom w:w="0" w:type="dxa"/>
                    <w:right w:w="108" w:type="dxa"/>
                  </w:tcMar>
                  <w:hideMark/>
                </w:tcPr>
                <w:p w14:paraId="6C443405" w14:textId="77777777" w:rsidR="005E2D54" w:rsidRPr="000B1E3E" w:rsidRDefault="005E2D54" w:rsidP="00E4622D">
                  <w:pPr>
                    <w:pStyle w:val="NormalWeb"/>
                    <w:spacing w:before="120" w:beforeAutospacing="0" w:after="120" w:afterAutospacing="0" w:line="234" w:lineRule="atLeast"/>
                    <w:jc w:val="center"/>
                    <w:rPr>
                      <w:sz w:val="28"/>
                      <w:szCs w:val="28"/>
                    </w:rPr>
                  </w:pPr>
                  <w:r w:rsidRPr="000B1E3E">
                    <w:rPr>
                      <w:sz w:val="28"/>
                      <w:szCs w:val="28"/>
                      <w:lang w:val="vi-VN"/>
                    </w:rPr>
                    <w:t>ĐƠN VỊ THỰC HIỆN GIÁM SÁT</w:t>
                  </w:r>
                  <w:r w:rsidRPr="000B1E3E">
                    <w:rPr>
                      <w:sz w:val="28"/>
                      <w:szCs w:val="28"/>
                    </w:rPr>
                    <w:br/>
                  </w:r>
                  <w:r w:rsidRPr="000B1E3E">
                    <w:rPr>
                      <w:sz w:val="28"/>
                      <w:szCs w:val="28"/>
                      <w:lang w:val="vi-VN"/>
                    </w:rPr>
                    <w:t>(Chức d</w:t>
                  </w:r>
                  <w:r w:rsidRPr="000B1E3E">
                    <w:rPr>
                      <w:sz w:val="28"/>
                      <w:szCs w:val="28"/>
                    </w:rPr>
                    <w:t>a</w:t>
                  </w:r>
                  <w:r w:rsidRPr="000B1E3E">
                    <w:rPr>
                      <w:sz w:val="28"/>
                      <w:szCs w:val="28"/>
                      <w:lang w:val="vi-VN"/>
                    </w:rPr>
                    <w:t>nh)</w:t>
                  </w:r>
                </w:p>
              </w:tc>
            </w:tr>
            <w:tr w:rsidR="005E2D54" w:rsidRPr="000B1E3E" w14:paraId="27CA022A" w14:textId="77777777" w:rsidTr="00E4622D">
              <w:trPr>
                <w:tblCellSpacing w:w="0" w:type="dxa"/>
              </w:trPr>
              <w:tc>
                <w:tcPr>
                  <w:tcW w:w="2500" w:type="pct"/>
                  <w:tcMar>
                    <w:top w:w="0" w:type="dxa"/>
                    <w:left w:w="108" w:type="dxa"/>
                    <w:bottom w:w="0" w:type="dxa"/>
                    <w:right w:w="108" w:type="dxa"/>
                  </w:tcMar>
                  <w:hideMark/>
                </w:tcPr>
                <w:p w14:paraId="20D7DCF7" w14:textId="77777777" w:rsidR="005E2D54" w:rsidRPr="000B1E3E" w:rsidRDefault="005E2D54" w:rsidP="00E4622D">
                  <w:pPr>
                    <w:pStyle w:val="NormalWeb"/>
                    <w:spacing w:before="120" w:beforeAutospacing="0" w:after="120" w:afterAutospacing="0" w:line="234" w:lineRule="atLeast"/>
                    <w:jc w:val="both"/>
                    <w:rPr>
                      <w:sz w:val="28"/>
                      <w:szCs w:val="28"/>
                    </w:rPr>
                  </w:pPr>
                  <w:r w:rsidRPr="000B1E3E">
                    <w:rPr>
                      <w:b/>
                      <w:bCs/>
                      <w:sz w:val="28"/>
                      <w:szCs w:val="28"/>
                    </w:rPr>
                    <w:t> </w:t>
                  </w:r>
                </w:p>
              </w:tc>
              <w:tc>
                <w:tcPr>
                  <w:tcW w:w="2500" w:type="pct"/>
                  <w:tcMar>
                    <w:top w:w="0" w:type="dxa"/>
                    <w:left w:w="108" w:type="dxa"/>
                    <w:bottom w:w="0" w:type="dxa"/>
                    <w:right w:w="108" w:type="dxa"/>
                  </w:tcMar>
                  <w:hideMark/>
                </w:tcPr>
                <w:p w14:paraId="1444AD06" w14:textId="77777777" w:rsidR="005E2D54" w:rsidRPr="000B1E3E" w:rsidRDefault="005E2D54" w:rsidP="00E4622D">
                  <w:pPr>
                    <w:pStyle w:val="NormalWeb"/>
                    <w:spacing w:before="120" w:beforeAutospacing="0" w:after="120" w:afterAutospacing="0" w:line="234" w:lineRule="atLeast"/>
                    <w:jc w:val="center"/>
                    <w:rPr>
                      <w:sz w:val="28"/>
                      <w:szCs w:val="28"/>
                    </w:rPr>
                  </w:pPr>
                </w:p>
                <w:p w14:paraId="29AE88FC" w14:textId="77777777" w:rsidR="005E2D54" w:rsidRPr="000B1E3E" w:rsidRDefault="005E2D54" w:rsidP="00E4622D">
                  <w:pPr>
                    <w:pStyle w:val="NormalWeb"/>
                    <w:spacing w:before="120" w:beforeAutospacing="0" w:after="120" w:afterAutospacing="0" w:line="234" w:lineRule="atLeast"/>
                    <w:jc w:val="center"/>
                    <w:rPr>
                      <w:sz w:val="28"/>
                      <w:szCs w:val="28"/>
                    </w:rPr>
                  </w:pPr>
                  <w:r w:rsidRPr="000B1E3E">
                    <w:rPr>
                      <w:i/>
                      <w:iCs/>
                      <w:sz w:val="28"/>
                      <w:szCs w:val="28"/>
                      <w:lang w:val="vi-VN"/>
                    </w:rPr>
                    <w:t>Chữ ký, đ</w:t>
                  </w:r>
                  <w:r w:rsidRPr="000B1E3E">
                    <w:rPr>
                      <w:i/>
                      <w:iCs/>
                      <w:sz w:val="28"/>
                      <w:szCs w:val="28"/>
                    </w:rPr>
                    <w:t>ó</w:t>
                  </w:r>
                  <w:r w:rsidRPr="000B1E3E">
                    <w:rPr>
                      <w:i/>
                      <w:iCs/>
                      <w:sz w:val="28"/>
                      <w:szCs w:val="28"/>
                      <w:lang w:val="vi-VN"/>
                    </w:rPr>
                    <w:t>ng dấu</w:t>
                  </w:r>
                  <w:r w:rsidRPr="000B1E3E">
                    <w:rPr>
                      <w:i/>
                      <w:iCs/>
                      <w:sz w:val="28"/>
                      <w:szCs w:val="28"/>
                    </w:rPr>
                    <w:br/>
                  </w:r>
                  <w:r w:rsidRPr="000B1E3E">
                    <w:rPr>
                      <w:b/>
                      <w:bCs/>
                      <w:i/>
                      <w:iCs/>
                      <w:sz w:val="28"/>
                      <w:szCs w:val="28"/>
                      <w:lang w:val="vi-VN"/>
                    </w:rPr>
                    <w:t>(Họ và tên)</w:t>
                  </w:r>
                </w:p>
              </w:tc>
            </w:tr>
          </w:tbl>
          <w:p w14:paraId="0BC1DE34"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2776154F"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327468AE" w14:textId="0E942F4B" w:rsidR="005E2D54" w:rsidRPr="000B1E3E" w:rsidRDefault="005E2D54" w:rsidP="0050243A">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36E0B859"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660CFFB4"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1BBA8046"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5CD7B5C6"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5A655D8C"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7DC29DEB"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r w:rsidRPr="000B1E3E">
              <w:rPr>
                <w:b/>
                <w:bCs/>
                <w:color w:val="000000"/>
                <w:sz w:val="28"/>
                <w:szCs w:val="28"/>
              </w:rPr>
              <w:t> </w:t>
            </w:r>
          </w:p>
          <w:p w14:paraId="2E314D50" w14:textId="70EDB9BA" w:rsidR="005E2D54" w:rsidRDefault="005E2D54" w:rsidP="00E4622D">
            <w:pPr>
              <w:pStyle w:val="NormalWeb"/>
              <w:spacing w:before="120" w:beforeAutospacing="0" w:after="120" w:afterAutospacing="0" w:line="234" w:lineRule="atLeast"/>
              <w:jc w:val="both"/>
              <w:rPr>
                <w:b/>
                <w:bCs/>
                <w:color w:val="000000"/>
                <w:sz w:val="28"/>
                <w:szCs w:val="28"/>
              </w:rPr>
            </w:pPr>
            <w:r w:rsidRPr="000B1E3E">
              <w:rPr>
                <w:b/>
                <w:bCs/>
                <w:color w:val="000000"/>
                <w:sz w:val="28"/>
                <w:szCs w:val="28"/>
              </w:rPr>
              <w:t> </w:t>
            </w:r>
          </w:p>
          <w:p w14:paraId="6AFB0676" w14:textId="77777777" w:rsidR="000D2AE7" w:rsidRDefault="000D2AE7" w:rsidP="00E4622D">
            <w:pPr>
              <w:pStyle w:val="NormalWeb"/>
              <w:spacing w:before="120" w:beforeAutospacing="0" w:after="120" w:afterAutospacing="0" w:line="234" w:lineRule="atLeast"/>
              <w:jc w:val="both"/>
              <w:rPr>
                <w:b/>
                <w:bCs/>
                <w:color w:val="000000"/>
                <w:sz w:val="28"/>
                <w:szCs w:val="28"/>
              </w:rPr>
            </w:pPr>
          </w:p>
          <w:p w14:paraId="346FC32A"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p>
          <w:p w14:paraId="3E9EF893" w14:textId="77777777" w:rsidR="005E2D54" w:rsidRDefault="005E2D54" w:rsidP="00E4622D">
            <w:pPr>
              <w:pStyle w:val="NormalWeb"/>
              <w:spacing w:before="120" w:beforeAutospacing="0" w:after="120" w:afterAutospacing="0" w:line="234" w:lineRule="atLeast"/>
              <w:jc w:val="both"/>
              <w:rPr>
                <w:b/>
                <w:bCs/>
                <w:color w:val="000000"/>
                <w:sz w:val="28"/>
                <w:szCs w:val="28"/>
              </w:rPr>
            </w:pPr>
            <w:r w:rsidRPr="000B1E3E">
              <w:rPr>
                <w:b/>
                <w:bCs/>
                <w:color w:val="000000"/>
                <w:sz w:val="28"/>
                <w:szCs w:val="28"/>
              </w:rPr>
              <w:t> </w:t>
            </w:r>
          </w:p>
          <w:p w14:paraId="73B302D4" w14:textId="77777777" w:rsidR="005E2D54" w:rsidRPr="000B1E3E" w:rsidRDefault="005E2D54" w:rsidP="00E4622D">
            <w:pPr>
              <w:pStyle w:val="NormalWeb"/>
              <w:spacing w:before="120" w:beforeAutospacing="0" w:after="120" w:afterAutospacing="0" w:line="234" w:lineRule="atLeast"/>
              <w:jc w:val="both"/>
              <w:rPr>
                <w:color w:val="000000"/>
                <w:sz w:val="28"/>
                <w:szCs w:val="28"/>
              </w:rPr>
            </w:pPr>
          </w:p>
          <w:p w14:paraId="358080A4" w14:textId="77777777" w:rsidR="005E2D54" w:rsidRPr="000B1E3E" w:rsidRDefault="005E2D54" w:rsidP="00E4622D">
            <w:pPr>
              <w:pStyle w:val="NormalWeb"/>
              <w:spacing w:before="120" w:beforeAutospacing="0" w:after="120" w:afterAutospacing="0" w:line="234" w:lineRule="atLeast"/>
              <w:jc w:val="center"/>
              <w:rPr>
                <w:color w:val="000000"/>
                <w:sz w:val="28"/>
                <w:szCs w:val="28"/>
              </w:rPr>
            </w:pPr>
            <w:r w:rsidRPr="000B1E3E">
              <w:rPr>
                <w:b/>
                <w:bCs/>
                <w:color w:val="000000"/>
                <w:sz w:val="28"/>
                <w:szCs w:val="28"/>
                <w:lang w:val="vi-VN"/>
              </w:rPr>
              <w:t>Địa danh nơi lập báo cáo, Năm 20 …</w:t>
            </w:r>
          </w:p>
        </w:tc>
      </w:tr>
    </w:tbl>
    <w:p w14:paraId="67AC6381" w14:textId="77777777" w:rsidR="005E2D54" w:rsidRPr="000B1E3E" w:rsidRDefault="005E2D54" w:rsidP="005E2D54">
      <w:pPr>
        <w:pStyle w:val="NormalWeb"/>
        <w:shd w:val="clear" w:color="auto" w:fill="FFFFFF"/>
        <w:spacing w:before="120" w:beforeAutospacing="0" w:after="120" w:afterAutospacing="0" w:line="234" w:lineRule="atLeast"/>
        <w:jc w:val="both"/>
        <w:rPr>
          <w:color w:val="000000"/>
          <w:sz w:val="28"/>
          <w:szCs w:val="28"/>
        </w:rPr>
      </w:pPr>
      <w:r w:rsidRPr="000B1E3E">
        <w:rPr>
          <w:color w:val="000000"/>
          <w:sz w:val="28"/>
          <w:szCs w:val="28"/>
        </w:rPr>
        <w:t> </w:t>
      </w:r>
    </w:p>
    <w:p w14:paraId="5B723F54" w14:textId="77777777" w:rsidR="005E2D54" w:rsidRPr="000B1E3E" w:rsidRDefault="005E2D54" w:rsidP="005E2D54">
      <w:pPr>
        <w:pStyle w:val="NormalWeb"/>
        <w:shd w:val="clear" w:color="auto" w:fill="FFFFFF"/>
        <w:spacing w:before="120" w:beforeAutospacing="0" w:after="120" w:afterAutospacing="0" w:line="340" w:lineRule="atLeast"/>
        <w:jc w:val="center"/>
        <w:rPr>
          <w:color w:val="000000"/>
          <w:sz w:val="28"/>
          <w:szCs w:val="28"/>
        </w:rPr>
      </w:pPr>
      <w:r w:rsidRPr="000B1E3E">
        <w:rPr>
          <w:b/>
          <w:bCs/>
          <w:color w:val="000000"/>
          <w:sz w:val="28"/>
          <w:szCs w:val="28"/>
          <w:lang w:val="vi-VN"/>
        </w:rPr>
        <w:lastRenderedPageBreak/>
        <w:t>NỘI DUNG KẾT QUẢ GIÁM SÁT (KỲ, BƯỚC), NĂM</w:t>
      </w:r>
      <w:r w:rsidRPr="000B1E3E">
        <w:rPr>
          <w:b/>
          <w:bCs/>
          <w:color w:val="000000"/>
          <w:sz w:val="28"/>
          <w:szCs w:val="28"/>
        </w:rPr>
        <w:t>…..</w:t>
      </w:r>
    </w:p>
    <w:p w14:paraId="48F44FD5" w14:textId="77777777" w:rsidR="005E2D54" w:rsidRPr="000B1E3E" w:rsidRDefault="005E2D54" w:rsidP="005E2D54">
      <w:pPr>
        <w:pStyle w:val="NormalWeb"/>
        <w:shd w:val="clear" w:color="auto" w:fill="FFFFFF"/>
        <w:spacing w:before="120" w:beforeAutospacing="0" w:after="120" w:afterAutospacing="0" w:line="340" w:lineRule="atLeast"/>
        <w:jc w:val="center"/>
        <w:rPr>
          <w:color w:val="000000"/>
          <w:sz w:val="28"/>
          <w:szCs w:val="28"/>
        </w:rPr>
      </w:pPr>
      <w:r w:rsidRPr="000B1E3E">
        <w:rPr>
          <w:b/>
          <w:bCs/>
          <w:color w:val="000000"/>
          <w:sz w:val="28"/>
          <w:szCs w:val="28"/>
          <w:lang w:val="vi-VN"/>
        </w:rPr>
        <w:t>Mở đầu:</w:t>
      </w:r>
    </w:p>
    <w:p w14:paraId="5FA781CF"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 Cơ sở pháp lý, mục tiêu, nhiệm vụ của đề án.</w:t>
      </w:r>
    </w:p>
    <w:p w14:paraId="382BBD76"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sidRPr="00D44037">
        <w:rPr>
          <w:color w:val="000000"/>
          <w:sz w:val="28"/>
          <w:szCs w:val="28"/>
          <w:lang w:val="vi-VN"/>
        </w:rPr>
        <w:t>- Tổ chức và thời gian thực hiện.</w:t>
      </w:r>
    </w:p>
    <w:p w14:paraId="01103ADA" w14:textId="77777777" w:rsidR="005E2D54" w:rsidRPr="000B1E3E" w:rsidRDefault="005E2D54" w:rsidP="005E2D54">
      <w:pPr>
        <w:pStyle w:val="NormalWeb"/>
        <w:shd w:val="clear" w:color="auto" w:fill="FFFFFF"/>
        <w:spacing w:before="120" w:beforeAutospacing="0" w:after="120" w:afterAutospacing="0" w:line="340" w:lineRule="atLeast"/>
        <w:jc w:val="center"/>
        <w:rPr>
          <w:color w:val="000000"/>
          <w:sz w:val="28"/>
          <w:szCs w:val="28"/>
        </w:rPr>
      </w:pPr>
      <w:r w:rsidRPr="000B1E3E">
        <w:rPr>
          <w:b/>
          <w:bCs/>
          <w:color w:val="000000"/>
          <w:sz w:val="28"/>
          <w:szCs w:val="28"/>
          <w:lang w:val="vi-VN"/>
        </w:rPr>
        <w:t>Chương I. KHÁI QUÁT CHUNG</w:t>
      </w:r>
    </w:p>
    <w:p w14:paraId="66AE6EA5"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1. Khái quát về vùng nghiên cứu, tình hình thực hiện công việc, những thuận lợi khó khăn trong quá trình thi công.</w:t>
      </w:r>
    </w:p>
    <w:p w14:paraId="4CD7ABA6" w14:textId="77777777" w:rsidR="005E2D54" w:rsidRPr="00742044" w:rsidRDefault="005E2D54" w:rsidP="005E2D54">
      <w:pPr>
        <w:pStyle w:val="NormalWeb"/>
        <w:shd w:val="clear" w:color="auto" w:fill="FFFFFF"/>
        <w:spacing w:before="120" w:beforeAutospacing="0" w:after="120" w:afterAutospacing="0" w:line="340" w:lineRule="atLeast"/>
        <w:jc w:val="both"/>
        <w:rPr>
          <w:sz w:val="28"/>
          <w:szCs w:val="28"/>
        </w:rPr>
      </w:pPr>
      <w:r w:rsidRPr="00742044">
        <w:rPr>
          <w:sz w:val="28"/>
          <w:szCs w:val="28"/>
          <w:lang w:val="vi-VN"/>
        </w:rPr>
        <w:t>2. Đánh giá về năng lực, nhân lực và thiết bị thi công.</w:t>
      </w:r>
    </w:p>
    <w:p w14:paraId="08E0E057"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sidRPr="000B1E3E">
        <w:rPr>
          <w:color w:val="000000"/>
          <w:sz w:val="28"/>
          <w:szCs w:val="28"/>
          <w:lang w:val="vi-VN"/>
        </w:rPr>
        <w:t>3. Đánh giá về tuần tự thi công các phương pháp thăm dò, trình tự thi công các hạng mục được giám sát.</w:t>
      </w:r>
    </w:p>
    <w:p w14:paraId="360B25B3" w14:textId="77777777" w:rsidR="005E2D54" w:rsidRPr="000B1E3E" w:rsidRDefault="005E2D54" w:rsidP="005E2D54">
      <w:pPr>
        <w:pStyle w:val="NormalWeb"/>
        <w:shd w:val="clear" w:color="auto" w:fill="FFFFFF"/>
        <w:spacing w:before="120" w:beforeAutospacing="0" w:after="120" w:afterAutospacing="0" w:line="340" w:lineRule="atLeast"/>
        <w:jc w:val="center"/>
        <w:rPr>
          <w:color w:val="000000"/>
          <w:sz w:val="28"/>
          <w:szCs w:val="28"/>
        </w:rPr>
      </w:pPr>
      <w:r w:rsidRPr="000B1E3E">
        <w:rPr>
          <w:b/>
          <w:bCs/>
          <w:color w:val="000000"/>
          <w:sz w:val="28"/>
          <w:szCs w:val="28"/>
          <w:lang w:val="vi-VN"/>
        </w:rPr>
        <w:t>Chương II. KHỐI LƯỢNG THỰC HIỆN VÀ KẾT QUẢ GIÁM SÁT</w:t>
      </w:r>
    </w:p>
    <w:p w14:paraId="64B2116D" w14:textId="77777777" w:rsidR="005E2D54"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D44037">
        <w:rPr>
          <w:color w:val="000000"/>
          <w:sz w:val="28"/>
          <w:szCs w:val="28"/>
          <w:lang w:val="vi-VN"/>
        </w:rPr>
        <w:t>1. Khối lượng thực hiện và kết quả giám sát đối với từng hạng mục công việc của đơn vị thi công thực hiện. Đánh giá về tiến độ, khối lượng thực hiện, chất lượng thi công, khối lượng tài liệu thu thập, chất lượng tài liệu thu thập của từng hạng mục công việc nêu trên theo quy định của đề án và các quy chế, quy phạm hiện hành.</w:t>
      </w:r>
      <w:r w:rsidRPr="000B1E3E">
        <w:rPr>
          <w:color w:val="000000"/>
          <w:sz w:val="28"/>
          <w:szCs w:val="28"/>
          <w:lang w:val="vi-VN"/>
        </w:rPr>
        <w:t xml:space="preserve"> </w:t>
      </w:r>
    </w:p>
    <w:p w14:paraId="1E5374CA"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Lập bảng tổng hợp khối lượng các hạng mục công việc đã giám sát, có danh mục kèm theo ghi rõ những hạng mục, khối lượng đạt yêu cầu chất lượng; những hạng mục, công trình, khối lượng thi công không đạt yêu cầu chất lượng (nguyên nhân).</w:t>
      </w:r>
    </w:p>
    <w:p w14:paraId="02B43C55"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2. Đánh giá công tác đảm bảo an toàn lao động trong thi công.</w:t>
      </w:r>
    </w:p>
    <w:p w14:paraId="577B3F47"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3. Đánh giá công tác bảo vệ tài nguyên k</w:t>
      </w:r>
      <w:r w:rsidRPr="000B1E3E">
        <w:rPr>
          <w:color w:val="000000"/>
          <w:sz w:val="28"/>
          <w:szCs w:val="28"/>
          <w:shd w:val="clear" w:color="auto" w:fill="FFFFFF"/>
          <w:lang w:val="vi-VN"/>
        </w:rPr>
        <w:t>hoán</w:t>
      </w:r>
      <w:r w:rsidRPr="000B1E3E">
        <w:rPr>
          <w:color w:val="000000"/>
          <w:sz w:val="28"/>
          <w:szCs w:val="28"/>
          <w:lang w:val="vi-VN"/>
        </w:rPr>
        <w:t>g sản, bảo vệ môi trường trong và sau thi công.</w:t>
      </w:r>
    </w:p>
    <w:p w14:paraId="2E375BB1"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4. Đánh giá sự sai khác so với đề án, nguyên nhân.</w:t>
      </w:r>
    </w:p>
    <w:p w14:paraId="1CC55810" w14:textId="77777777" w:rsidR="005E2D54" w:rsidRPr="00D44037" w:rsidRDefault="005E2D54" w:rsidP="005E2D54">
      <w:pPr>
        <w:pStyle w:val="NormalWeb"/>
        <w:shd w:val="clear" w:color="auto" w:fill="FFFFFF"/>
        <w:spacing w:before="120" w:beforeAutospacing="0" w:after="120" w:afterAutospacing="0" w:line="340" w:lineRule="atLeast"/>
        <w:jc w:val="both"/>
        <w:rPr>
          <w:color w:val="000000" w:themeColor="text1"/>
          <w:sz w:val="28"/>
          <w:szCs w:val="28"/>
        </w:rPr>
      </w:pPr>
      <w:r w:rsidRPr="00D44037">
        <w:rPr>
          <w:color w:val="000000" w:themeColor="text1"/>
          <w:sz w:val="28"/>
          <w:szCs w:val="28"/>
        </w:rPr>
        <w:tab/>
      </w:r>
      <w:r w:rsidRPr="00D44037">
        <w:rPr>
          <w:color w:val="000000" w:themeColor="text1"/>
          <w:sz w:val="28"/>
          <w:szCs w:val="28"/>
          <w:lang w:val="vi-VN"/>
        </w:rPr>
        <w:t>5. Đánh giá kết quả giám sát (Thủ trưởng đơn vị thực hiện giám sát, tổ trưởng tổ giám sát tự đánh giá về kết quả giám sát, tính trung thực, khách quan và tự chịu trách nhiệm trước pháp luật về kết quả giám sát).</w:t>
      </w:r>
    </w:p>
    <w:p w14:paraId="59D03195"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b/>
          <w:bCs/>
          <w:color w:val="000000"/>
          <w:sz w:val="28"/>
          <w:szCs w:val="28"/>
        </w:rPr>
        <w:tab/>
      </w:r>
      <w:r w:rsidRPr="000B1E3E">
        <w:rPr>
          <w:b/>
          <w:bCs/>
          <w:color w:val="000000"/>
          <w:sz w:val="28"/>
          <w:szCs w:val="28"/>
          <w:lang w:val="vi-VN"/>
        </w:rPr>
        <w:t>KẾT LUẬN VÀ KIẾN NGHỊ</w:t>
      </w:r>
    </w:p>
    <w:p w14:paraId="230AFDD1"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 Đánh giá chung về kết quả đạt được.</w:t>
      </w:r>
    </w:p>
    <w:p w14:paraId="77B808D9"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 Kiến nghị về các vấn đề còn tồn tại.</w:t>
      </w:r>
    </w:p>
    <w:p w14:paraId="6A38696F"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b/>
          <w:bCs/>
          <w:color w:val="000000"/>
          <w:sz w:val="28"/>
          <w:szCs w:val="28"/>
        </w:rPr>
        <w:tab/>
      </w:r>
      <w:r w:rsidRPr="000B1E3E">
        <w:rPr>
          <w:b/>
          <w:bCs/>
          <w:color w:val="000000"/>
          <w:sz w:val="28"/>
          <w:szCs w:val="28"/>
          <w:lang w:val="vi-VN"/>
        </w:rPr>
        <w:t>HỒ SƠ KÈM THEO</w:t>
      </w:r>
    </w:p>
    <w:p w14:paraId="1131CA3A"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1. Nhật ký giám sát, các tài liệu thu thập trong quá trình giám sát (ảnh);</w:t>
      </w:r>
    </w:p>
    <w:p w14:paraId="3E27D30F"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2. Biên bản giám sát;</w:t>
      </w:r>
    </w:p>
    <w:p w14:paraId="18D8C4F0"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3. Báo cáo giám sát các kỳ, đợt...;</w:t>
      </w:r>
    </w:p>
    <w:p w14:paraId="4F07E089"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lastRenderedPageBreak/>
        <w:tab/>
      </w:r>
      <w:r w:rsidRPr="00D44037">
        <w:rPr>
          <w:color w:val="000000"/>
          <w:sz w:val="28"/>
          <w:szCs w:val="28"/>
          <w:lang w:val="vi-VN"/>
        </w:rPr>
        <w:t>4. Các văn bản pháp lý; các văn bản kiểm tra của cơ quan quản lý;</w:t>
      </w:r>
    </w:p>
    <w:p w14:paraId="7C3DCE31" w14:textId="77777777" w:rsidR="005E2D54" w:rsidRPr="000B1E3E" w:rsidRDefault="005E2D54" w:rsidP="005E2D54">
      <w:pPr>
        <w:pStyle w:val="NormalWeb"/>
        <w:shd w:val="clear" w:color="auto" w:fill="FFFFFF"/>
        <w:spacing w:before="120" w:beforeAutospacing="0" w:after="120" w:afterAutospacing="0" w:line="340" w:lineRule="atLeast"/>
        <w:jc w:val="both"/>
        <w:rPr>
          <w:color w:val="000000"/>
          <w:sz w:val="28"/>
          <w:szCs w:val="28"/>
        </w:rPr>
      </w:pPr>
      <w:r>
        <w:rPr>
          <w:color w:val="000000"/>
          <w:sz w:val="28"/>
          <w:szCs w:val="28"/>
        </w:rPr>
        <w:tab/>
      </w:r>
      <w:r w:rsidRPr="000B1E3E">
        <w:rPr>
          <w:color w:val="000000"/>
          <w:sz w:val="28"/>
          <w:szCs w:val="28"/>
          <w:lang w:val="vi-VN"/>
        </w:rPr>
        <w:t>5. Hồ sơ lý lịch các thành viên giám sát;</w:t>
      </w:r>
    </w:p>
    <w:p w14:paraId="73F42EC4" w14:textId="53B5042E" w:rsidR="005E2D54" w:rsidRDefault="005E2D54" w:rsidP="00794121">
      <w:pPr>
        <w:ind w:firstLine="0"/>
        <w:rPr>
          <w:b/>
          <w:sz w:val="24"/>
          <w:szCs w:val="24"/>
        </w:rPr>
      </w:pPr>
    </w:p>
    <w:p w14:paraId="626E46B4" w14:textId="77777777" w:rsidR="005E2D54" w:rsidRPr="00857D36" w:rsidRDefault="005E2D54" w:rsidP="00794121">
      <w:pPr>
        <w:ind w:firstLine="0"/>
        <w:rPr>
          <w:b/>
          <w:sz w:val="24"/>
          <w:szCs w:val="24"/>
        </w:rPr>
      </w:pPr>
    </w:p>
    <w:sectPr w:rsidR="005E2D54" w:rsidRPr="00857D36" w:rsidSect="00FB1619">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A3B1" w14:textId="77777777" w:rsidR="008432AA" w:rsidRDefault="008432AA" w:rsidP="00C763FD">
      <w:pPr>
        <w:spacing w:before="0" w:after="0" w:line="240" w:lineRule="auto"/>
      </w:pPr>
      <w:r>
        <w:separator/>
      </w:r>
    </w:p>
  </w:endnote>
  <w:endnote w:type="continuationSeparator" w:id="0">
    <w:p w14:paraId="6FD660CF" w14:textId="77777777" w:rsidR="008432AA" w:rsidRDefault="008432AA" w:rsidP="00C763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A39C" w14:textId="77777777" w:rsidR="008432AA" w:rsidRDefault="008432AA" w:rsidP="00C763FD">
      <w:pPr>
        <w:spacing w:before="0" w:after="0" w:line="240" w:lineRule="auto"/>
      </w:pPr>
      <w:r>
        <w:separator/>
      </w:r>
    </w:p>
  </w:footnote>
  <w:footnote w:type="continuationSeparator" w:id="0">
    <w:p w14:paraId="6D24B217" w14:textId="77777777" w:rsidR="008432AA" w:rsidRDefault="008432AA" w:rsidP="00C763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979440"/>
      <w:docPartObj>
        <w:docPartGallery w:val="Page Numbers (Top of Page)"/>
        <w:docPartUnique/>
      </w:docPartObj>
    </w:sdtPr>
    <w:sdtEndPr>
      <w:rPr>
        <w:noProof/>
      </w:rPr>
    </w:sdtEndPr>
    <w:sdtContent>
      <w:p w14:paraId="6E6A225D" w14:textId="09F860B8" w:rsidR="007B629C" w:rsidRDefault="007B629C">
        <w:pPr>
          <w:pStyle w:val="Header"/>
          <w:jc w:val="center"/>
        </w:pPr>
        <w:r>
          <w:fldChar w:fldCharType="begin"/>
        </w:r>
        <w:r>
          <w:instrText xml:space="preserve"> PAGE   \* MERGEFORMAT </w:instrText>
        </w:r>
        <w:r>
          <w:fldChar w:fldCharType="separate"/>
        </w:r>
        <w:r w:rsidR="00BA2BFB">
          <w:rPr>
            <w:noProof/>
          </w:rPr>
          <w:t>21</w:t>
        </w:r>
        <w:r>
          <w:rPr>
            <w:noProof/>
          </w:rPr>
          <w:fldChar w:fldCharType="end"/>
        </w:r>
      </w:p>
    </w:sdtContent>
  </w:sdt>
  <w:p w14:paraId="5E8BFDC3" w14:textId="77777777" w:rsidR="007B629C" w:rsidRDefault="007B62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2FB"/>
    <w:multiLevelType w:val="hybridMultilevel"/>
    <w:tmpl w:val="25E412F0"/>
    <w:lvl w:ilvl="0" w:tplc="E24AC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F4B9E"/>
    <w:multiLevelType w:val="hybridMultilevel"/>
    <w:tmpl w:val="1B947F42"/>
    <w:lvl w:ilvl="0" w:tplc="49F8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67517"/>
    <w:multiLevelType w:val="hybridMultilevel"/>
    <w:tmpl w:val="D2303010"/>
    <w:lvl w:ilvl="0" w:tplc="36A6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17AB1"/>
    <w:multiLevelType w:val="hybridMultilevel"/>
    <w:tmpl w:val="68727C94"/>
    <w:lvl w:ilvl="0" w:tplc="26E6AB12">
      <w:start w:val="1"/>
      <w:numFmt w:val="decimal"/>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3C0E15"/>
    <w:multiLevelType w:val="hybridMultilevel"/>
    <w:tmpl w:val="9F1A3B4A"/>
    <w:lvl w:ilvl="0" w:tplc="BAC6E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B72AB"/>
    <w:multiLevelType w:val="hybridMultilevel"/>
    <w:tmpl w:val="AEF43D5E"/>
    <w:lvl w:ilvl="0" w:tplc="99420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361A95"/>
    <w:multiLevelType w:val="hybridMultilevel"/>
    <w:tmpl w:val="25E4F1FC"/>
    <w:lvl w:ilvl="0" w:tplc="0486E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727988"/>
    <w:multiLevelType w:val="hybridMultilevel"/>
    <w:tmpl w:val="E138A7A6"/>
    <w:lvl w:ilvl="0" w:tplc="D728B450">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4733E"/>
    <w:multiLevelType w:val="hybridMultilevel"/>
    <w:tmpl w:val="18721582"/>
    <w:lvl w:ilvl="0" w:tplc="578AC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1933FD"/>
    <w:multiLevelType w:val="hybridMultilevel"/>
    <w:tmpl w:val="B0F2DEFA"/>
    <w:lvl w:ilvl="0" w:tplc="CBD41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9"/>
  </w:num>
  <w:num w:numId="5">
    <w:abstractNumId w:val="5"/>
  </w:num>
  <w:num w:numId="6">
    <w:abstractNumId w:val="7"/>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FC"/>
    <w:rsid w:val="00010C3D"/>
    <w:rsid w:val="0001119F"/>
    <w:rsid w:val="00012011"/>
    <w:rsid w:val="00017232"/>
    <w:rsid w:val="00017323"/>
    <w:rsid w:val="000235B6"/>
    <w:rsid w:val="00025276"/>
    <w:rsid w:val="00036F85"/>
    <w:rsid w:val="000529F4"/>
    <w:rsid w:val="000571B6"/>
    <w:rsid w:val="00057B1F"/>
    <w:rsid w:val="00062813"/>
    <w:rsid w:val="00064CCB"/>
    <w:rsid w:val="00087A84"/>
    <w:rsid w:val="000A0E10"/>
    <w:rsid w:val="000A264C"/>
    <w:rsid w:val="000A28AF"/>
    <w:rsid w:val="000B0E77"/>
    <w:rsid w:val="000B7084"/>
    <w:rsid w:val="000C23DD"/>
    <w:rsid w:val="000C563C"/>
    <w:rsid w:val="000D1F37"/>
    <w:rsid w:val="000D2AE7"/>
    <w:rsid w:val="000D6222"/>
    <w:rsid w:val="000F0130"/>
    <w:rsid w:val="000F114C"/>
    <w:rsid w:val="000F73FC"/>
    <w:rsid w:val="0010405A"/>
    <w:rsid w:val="00112E4C"/>
    <w:rsid w:val="00115333"/>
    <w:rsid w:val="00115593"/>
    <w:rsid w:val="00122119"/>
    <w:rsid w:val="00125E79"/>
    <w:rsid w:val="001269C5"/>
    <w:rsid w:val="001659E3"/>
    <w:rsid w:val="00186895"/>
    <w:rsid w:val="00186C7B"/>
    <w:rsid w:val="001A019D"/>
    <w:rsid w:val="001A1C1C"/>
    <w:rsid w:val="001A2025"/>
    <w:rsid w:val="001A3D2F"/>
    <w:rsid w:val="001A4313"/>
    <w:rsid w:val="001A452F"/>
    <w:rsid w:val="001B23B1"/>
    <w:rsid w:val="001D1808"/>
    <w:rsid w:val="001D6CBE"/>
    <w:rsid w:val="001E6935"/>
    <w:rsid w:val="001F29E4"/>
    <w:rsid w:val="00202D6A"/>
    <w:rsid w:val="0020512E"/>
    <w:rsid w:val="0020636E"/>
    <w:rsid w:val="002109A4"/>
    <w:rsid w:val="0021211D"/>
    <w:rsid w:val="002220FD"/>
    <w:rsid w:val="002328AC"/>
    <w:rsid w:val="00234A84"/>
    <w:rsid w:val="00266EE0"/>
    <w:rsid w:val="002819EA"/>
    <w:rsid w:val="00282EB4"/>
    <w:rsid w:val="002830E4"/>
    <w:rsid w:val="00292657"/>
    <w:rsid w:val="00294FE4"/>
    <w:rsid w:val="002963F3"/>
    <w:rsid w:val="002A737C"/>
    <w:rsid w:val="002A7A13"/>
    <w:rsid w:val="002B163E"/>
    <w:rsid w:val="002C163C"/>
    <w:rsid w:val="002C4ABC"/>
    <w:rsid w:val="002D305C"/>
    <w:rsid w:val="002D4014"/>
    <w:rsid w:val="002E4A37"/>
    <w:rsid w:val="002F0D70"/>
    <w:rsid w:val="0030154B"/>
    <w:rsid w:val="0030556B"/>
    <w:rsid w:val="00314CDE"/>
    <w:rsid w:val="00320292"/>
    <w:rsid w:val="00326C4E"/>
    <w:rsid w:val="003444CB"/>
    <w:rsid w:val="003464FE"/>
    <w:rsid w:val="003757A5"/>
    <w:rsid w:val="003829EC"/>
    <w:rsid w:val="00385086"/>
    <w:rsid w:val="003867BF"/>
    <w:rsid w:val="003911C3"/>
    <w:rsid w:val="003972D6"/>
    <w:rsid w:val="003A1F3A"/>
    <w:rsid w:val="003A49FB"/>
    <w:rsid w:val="003B3989"/>
    <w:rsid w:val="003B6D1B"/>
    <w:rsid w:val="003B6DA1"/>
    <w:rsid w:val="003B7CCD"/>
    <w:rsid w:val="003C0F72"/>
    <w:rsid w:val="003C2275"/>
    <w:rsid w:val="003C34FB"/>
    <w:rsid w:val="003C56BD"/>
    <w:rsid w:val="003C5BED"/>
    <w:rsid w:val="003E3610"/>
    <w:rsid w:val="003E5B5C"/>
    <w:rsid w:val="003F2A3C"/>
    <w:rsid w:val="003F6731"/>
    <w:rsid w:val="00403572"/>
    <w:rsid w:val="00407A1B"/>
    <w:rsid w:val="00412C93"/>
    <w:rsid w:val="00413711"/>
    <w:rsid w:val="00417BDA"/>
    <w:rsid w:val="004232F6"/>
    <w:rsid w:val="00435412"/>
    <w:rsid w:val="00437A46"/>
    <w:rsid w:val="00440C28"/>
    <w:rsid w:val="00441DD4"/>
    <w:rsid w:val="004476A1"/>
    <w:rsid w:val="004556AE"/>
    <w:rsid w:val="004631FC"/>
    <w:rsid w:val="004703DE"/>
    <w:rsid w:val="004707A9"/>
    <w:rsid w:val="004767E5"/>
    <w:rsid w:val="00477C2F"/>
    <w:rsid w:val="00480325"/>
    <w:rsid w:val="004A341F"/>
    <w:rsid w:val="004A6A30"/>
    <w:rsid w:val="004B028F"/>
    <w:rsid w:val="004B26E0"/>
    <w:rsid w:val="004B6D60"/>
    <w:rsid w:val="004C0278"/>
    <w:rsid w:val="004C0C5C"/>
    <w:rsid w:val="004D042E"/>
    <w:rsid w:val="004E686D"/>
    <w:rsid w:val="004E69F3"/>
    <w:rsid w:val="004F65AE"/>
    <w:rsid w:val="004F6DCF"/>
    <w:rsid w:val="0050243A"/>
    <w:rsid w:val="00502B9B"/>
    <w:rsid w:val="005152FF"/>
    <w:rsid w:val="00521EA9"/>
    <w:rsid w:val="0052676B"/>
    <w:rsid w:val="00531622"/>
    <w:rsid w:val="00534673"/>
    <w:rsid w:val="005376DF"/>
    <w:rsid w:val="0053775C"/>
    <w:rsid w:val="00550A45"/>
    <w:rsid w:val="00552745"/>
    <w:rsid w:val="00554473"/>
    <w:rsid w:val="00554C71"/>
    <w:rsid w:val="00556DD6"/>
    <w:rsid w:val="00562EA3"/>
    <w:rsid w:val="00565327"/>
    <w:rsid w:val="005708BC"/>
    <w:rsid w:val="00580416"/>
    <w:rsid w:val="00586E9A"/>
    <w:rsid w:val="00596119"/>
    <w:rsid w:val="005B5743"/>
    <w:rsid w:val="005C1A22"/>
    <w:rsid w:val="005C249A"/>
    <w:rsid w:val="005C327C"/>
    <w:rsid w:val="005E2D54"/>
    <w:rsid w:val="005E3EAC"/>
    <w:rsid w:val="005E5599"/>
    <w:rsid w:val="005E5919"/>
    <w:rsid w:val="005F22FB"/>
    <w:rsid w:val="005F2367"/>
    <w:rsid w:val="005F4AB7"/>
    <w:rsid w:val="00607F07"/>
    <w:rsid w:val="00613977"/>
    <w:rsid w:val="00613BAD"/>
    <w:rsid w:val="006163B3"/>
    <w:rsid w:val="0061646A"/>
    <w:rsid w:val="00616D0D"/>
    <w:rsid w:val="006217AF"/>
    <w:rsid w:val="00622D58"/>
    <w:rsid w:val="00624E94"/>
    <w:rsid w:val="006306C0"/>
    <w:rsid w:val="00631E31"/>
    <w:rsid w:val="0064510B"/>
    <w:rsid w:val="00652AA7"/>
    <w:rsid w:val="00653FD5"/>
    <w:rsid w:val="00661E09"/>
    <w:rsid w:val="00667E07"/>
    <w:rsid w:val="00670015"/>
    <w:rsid w:val="006764BE"/>
    <w:rsid w:val="00676A30"/>
    <w:rsid w:val="00677B8A"/>
    <w:rsid w:val="0068142C"/>
    <w:rsid w:val="00684020"/>
    <w:rsid w:val="006C3A29"/>
    <w:rsid w:val="006E2210"/>
    <w:rsid w:val="006E393C"/>
    <w:rsid w:val="006F1CC3"/>
    <w:rsid w:val="006F594E"/>
    <w:rsid w:val="00701AF6"/>
    <w:rsid w:val="00703D6C"/>
    <w:rsid w:val="00712150"/>
    <w:rsid w:val="007222B8"/>
    <w:rsid w:val="00723BE8"/>
    <w:rsid w:val="00732C37"/>
    <w:rsid w:val="00732E86"/>
    <w:rsid w:val="00741BEE"/>
    <w:rsid w:val="00742044"/>
    <w:rsid w:val="007448C7"/>
    <w:rsid w:val="00745F75"/>
    <w:rsid w:val="007552DA"/>
    <w:rsid w:val="007863F5"/>
    <w:rsid w:val="00786862"/>
    <w:rsid w:val="00790AA1"/>
    <w:rsid w:val="00794121"/>
    <w:rsid w:val="0079593F"/>
    <w:rsid w:val="007974CE"/>
    <w:rsid w:val="007B4107"/>
    <w:rsid w:val="007B629C"/>
    <w:rsid w:val="007C282E"/>
    <w:rsid w:val="007C7F7C"/>
    <w:rsid w:val="007C7FD8"/>
    <w:rsid w:val="007D6FA8"/>
    <w:rsid w:val="00800367"/>
    <w:rsid w:val="00802570"/>
    <w:rsid w:val="0080570D"/>
    <w:rsid w:val="00805AE9"/>
    <w:rsid w:val="008061A0"/>
    <w:rsid w:val="0081791E"/>
    <w:rsid w:val="008238A4"/>
    <w:rsid w:val="00825164"/>
    <w:rsid w:val="00826CA3"/>
    <w:rsid w:val="00831B36"/>
    <w:rsid w:val="00832D77"/>
    <w:rsid w:val="008340D7"/>
    <w:rsid w:val="0083499E"/>
    <w:rsid w:val="008432AA"/>
    <w:rsid w:val="00853737"/>
    <w:rsid w:val="00856216"/>
    <w:rsid w:val="008576BD"/>
    <w:rsid w:val="00857D36"/>
    <w:rsid w:val="00872163"/>
    <w:rsid w:val="00872965"/>
    <w:rsid w:val="008739BB"/>
    <w:rsid w:val="00873C18"/>
    <w:rsid w:val="00880F30"/>
    <w:rsid w:val="00881F18"/>
    <w:rsid w:val="00891CF4"/>
    <w:rsid w:val="008B0A46"/>
    <w:rsid w:val="008B23EB"/>
    <w:rsid w:val="008C2C05"/>
    <w:rsid w:val="008D54C7"/>
    <w:rsid w:val="008E4423"/>
    <w:rsid w:val="008F32AA"/>
    <w:rsid w:val="008F4F8F"/>
    <w:rsid w:val="009020CD"/>
    <w:rsid w:val="009020FF"/>
    <w:rsid w:val="0090481E"/>
    <w:rsid w:val="009064A9"/>
    <w:rsid w:val="009064DE"/>
    <w:rsid w:val="009074DC"/>
    <w:rsid w:val="0091165E"/>
    <w:rsid w:val="00912E4A"/>
    <w:rsid w:val="00932108"/>
    <w:rsid w:val="009330D9"/>
    <w:rsid w:val="00941C67"/>
    <w:rsid w:val="0094737D"/>
    <w:rsid w:val="0095255F"/>
    <w:rsid w:val="00956559"/>
    <w:rsid w:val="00957A9C"/>
    <w:rsid w:val="00961FCD"/>
    <w:rsid w:val="00962E70"/>
    <w:rsid w:val="009734CB"/>
    <w:rsid w:val="00983CCF"/>
    <w:rsid w:val="00986973"/>
    <w:rsid w:val="00997CED"/>
    <w:rsid w:val="009A5113"/>
    <w:rsid w:val="009B1D42"/>
    <w:rsid w:val="009B2D64"/>
    <w:rsid w:val="009C5457"/>
    <w:rsid w:val="009C7BD6"/>
    <w:rsid w:val="009D11D4"/>
    <w:rsid w:val="009E0096"/>
    <w:rsid w:val="009E4CCA"/>
    <w:rsid w:val="009E73A1"/>
    <w:rsid w:val="009E74F4"/>
    <w:rsid w:val="009F2EBE"/>
    <w:rsid w:val="00A0016A"/>
    <w:rsid w:val="00A032A3"/>
    <w:rsid w:val="00A03597"/>
    <w:rsid w:val="00A13EE3"/>
    <w:rsid w:val="00A2028B"/>
    <w:rsid w:val="00A22EB4"/>
    <w:rsid w:val="00A2430E"/>
    <w:rsid w:val="00A27ED5"/>
    <w:rsid w:val="00A32CCB"/>
    <w:rsid w:val="00A4387A"/>
    <w:rsid w:val="00A5020A"/>
    <w:rsid w:val="00A53F02"/>
    <w:rsid w:val="00A55BEA"/>
    <w:rsid w:val="00A6233B"/>
    <w:rsid w:val="00A770B3"/>
    <w:rsid w:val="00A80B1F"/>
    <w:rsid w:val="00A822E0"/>
    <w:rsid w:val="00A8300F"/>
    <w:rsid w:val="00A92C32"/>
    <w:rsid w:val="00AA23F3"/>
    <w:rsid w:val="00AB0BCC"/>
    <w:rsid w:val="00AB295F"/>
    <w:rsid w:val="00AD4079"/>
    <w:rsid w:val="00AD76D0"/>
    <w:rsid w:val="00AD7803"/>
    <w:rsid w:val="00AE2DDC"/>
    <w:rsid w:val="00AE41ED"/>
    <w:rsid w:val="00AE45B9"/>
    <w:rsid w:val="00B018E0"/>
    <w:rsid w:val="00B03C63"/>
    <w:rsid w:val="00B140ED"/>
    <w:rsid w:val="00B176BE"/>
    <w:rsid w:val="00B20A3F"/>
    <w:rsid w:val="00B23E52"/>
    <w:rsid w:val="00B25F0C"/>
    <w:rsid w:val="00B27143"/>
    <w:rsid w:val="00B40475"/>
    <w:rsid w:val="00B438C8"/>
    <w:rsid w:val="00B60254"/>
    <w:rsid w:val="00B6427B"/>
    <w:rsid w:val="00B70ABF"/>
    <w:rsid w:val="00B74FAD"/>
    <w:rsid w:val="00B77E27"/>
    <w:rsid w:val="00B84226"/>
    <w:rsid w:val="00B9583C"/>
    <w:rsid w:val="00BA0CE2"/>
    <w:rsid w:val="00BA2BFB"/>
    <w:rsid w:val="00BA5B20"/>
    <w:rsid w:val="00BB18FD"/>
    <w:rsid w:val="00BB2119"/>
    <w:rsid w:val="00BB5425"/>
    <w:rsid w:val="00BB59D9"/>
    <w:rsid w:val="00BC26D6"/>
    <w:rsid w:val="00BC7A77"/>
    <w:rsid w:val="00BD6E33"/>
    <w:rsid w:val="00BE1293"/>
    <w:rsid w:val="00BE781C"/>
    <w:rsid w:val="00BE7971"/>
    <w:rsid w:val="00BF0AA9"/>
    <w:rsid w:val="00C0586B"/>
    <w:rsid w:val="00C06914"/>
    <w:rsid w:val="00C12395"/>
    <w:rsid w:val="00C3340C"/>
    <w:rsid w:val="00C44339"/>
    <w:rsid w:val="00C479C8"/>
    <w:rsid w:val="00C50D5A"/>
    <w:rsid w:val="00C51060"/>
    <w:rsid w:val="00C611BB"/>
    <w:rsid w:val="00C63CA5"/>
    <w:rsid w:val="00C64919"/>
    <w:rsid w:val="00C64C84"/>
    <w:rsid w:val="00C65462"/>
    <w:rsid w:val="00C67E59"/>
    <w:rsid w:val="00C70867"/>
    <w:rsid w:val="00C70A85"/>
    <w:rsid w:val="00C71608"/>
    <w:rsid w:val="00C719F7"/>
    <w:rsid w:val="00C7416E"/>
    <w:rsid w:val="00C74AFB"/>
    <w:rsid w:val="00C763FD"/>
    <w:rsid w:val="00C80669"/>
    <w:rsid w:val="00C94039"/>
    <w:rsid w:val="00CA558D"/>
    <w:rsid w:val="00CB2323"/>
    <w:rsid w:val="00CB233B"/>
    <w:rsid w:val="00CB2D4E"/>
    <w:rsid w:val="00CB4CB5"/>
    <w:rsid w:val="00CB5216"/>
    <w:rsid w:val="00CC1BE2"/>
    <w:rsid w:val="00CC1CEB"/>
    <w:rsid w:val="00CC36D2"/>
    <w:rsid w:val="00CC50C1"/>
    <w:rsid w:val="00CD1ACD"/>
    <w:rsid w:val="00CD66E1"/>
    <w:rsid w:val="00CE2A08"/>
    <w:rsid w:val="00CE3B39"/>
    <w:rsid w:val="00CF3F87"/>
    <w:rsid w:val="00CF4E6B"/>
    <w:rsid w:val="00D05900"/>
    <w:rsid w:val="00D066DA"/>
    <w:rsid w:val="00D16369"/>
    <w:rsid w:val="00D171EE"/>
    <w:rsid w:val="00D24EB3"/>
    <w:rsid w:val="00D27668"/>
    <w:rsid w:val="00D36282"/>
    <w:rsid w:val="00D41A7D"/>
    <w:rsid w:val="00D56A8B"/>
    <w:rsid w:val="00D56F35"/>
    <w:rsid w:val="00D8307B"/>
    <w:rsid w:val="00D850D2"/>
    <w:rsid w:val="00D86944"/>
    <w:rsid w:val="00D9382A"/>
    <w:rsid w:val="00DB0455"/>
    <w:rsid w:val="00DB564B"/>
    <w:rsid w:val="00DC392E"/>
    <w:rsid w:val="00DC6432"/>
    <w:rsid w:val="00DE0E80"/>
    <w:rsid w:val="00DE50D0"/>
    <w:rsid w:val="00E03985"/>
    <w:rsid w:val="00E10C8E"/>
    <w:rsid w:val="00E10EDD"/>
    <w:rsid w:val="00E14DA3"/>
    <w:rsid w:val="00E435AA"/>
    <w:rsid w:val="00E45574"/>
    <w:rsid w:val="00E4622D"/>
    <w:rsid w:val="00E55CB4"/>
    <w:rsid w:val="00E570B8"/>
    <w:rsid w:val="00E57504"/>
    <w:rsid w:val="00E622E3"/>
    <w:rsid w:val="00E6233D"/>
    <w:rsid w:val="00E76AED"/>
    <w:rsid w:val="00E82BBE"/>
    <w:rsid w:val="00E8789C"/>
    <w:rsid w:val="00E90E71"/>
    <w:rsid w:val="00E932DD"/>
    <w:rsid w:val="00E9555E"/>
    <w:rsid w:val="00EA4AF4"/>
    <w:rsid w:val="00EB18BF"/>
    <w:rsid w:val="00EB22B0"/>
    <w:rsid w:val="00EC70C3"/>
    <w:rsid w:val="00EE44BD"/>
    <w:rsid w:val="00EF0570"/>
    <w:rsid w:val="00EF17F2"/>
    <w:rsid w:val="00EF67B0"/>
    <w:rsid w:val="00F031EE"/>
    <w:rsid w:val="00F04BDB"/>
    <w:rsid w:val="00F23B31"/>
    <w:rsid w:val="00F254B1"/>
    <w:rsid w:val="00F27A51"/>
    <w:rsid w:val="00F3063F"/>
    <w:rsid w:val="00F36461"/>
    <w:rsid w:val="00F40EE4"/>
    <w:rsid w:val="00F47A81"/>
    <w:rsid w:val="00F6708F"/>
    <w:rsid w:val="00F73163"/>
    <w:rsid w:val="00F738DC"/>
    <w:rsid w:val="00F911D8"/>
    <w:rsid w:val="00F936BF"/>
    <w:rsid w:val="00FA0194"/>
    <w:rsid w:val="00FA34DA"/>
    <w:rsid w:val="00FA3C40"/>
    <w:rsid w:val="00FA6258"/>
    <w:rsid w:val="00FB1619"/>
    <w:rsid w:val="00FB4916"/>
    <w:rsid w:val="00FC063E"/>
    <w:rsid w:val="00FC0F2A"/>
    <w:rsid w:val="00FC6593"/>
    <w:rsid w:val="00FE4829"/>
    <w:rsid w:val="00FE49CC"/>
    <w:rsid w:val="00FF009E"/>
    <w:rsid w:val="00FF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BBE6"/>
  <w15:docId w15:val="{205DF5E5-67C7-4391-A08E-FD339EC1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340" w:lineRule="atLeast"/>
        <w:ind w:firstLine="6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pPr>
  </w:style>
  <w:style w:type="paragraph" w:styleId="Heading2">
    <w:name w:val="heading 2"/>
    <w:basedOn w:val="Normal"/>
    <w:next w:val="Normal"/>
    <w:link w:val="Heading2Char"/>
    <w:autoRedefine/>
    <w:uiPriority w:val="9"/>
    <w:unhideWhenUsed/>
    <w:qFormat/>
    <w:rsid w:val="00C719F7"/>
    <w:pPr>
      <w:keepNext/>
      <w:keepLines/>
      <w:spacing w:before="100" w:after="100" w:line="252" w:lineRule="auto"/>
      <w:ind w:firstLine="709"/>
      <w:jc w:val="both"/>
      <w:outlineLvl w:val="1"/>
    </w:pPr>
    <w:rPr>
      <w:rFonts w:eastAsia="Times New Roman" w:cs="Times New Roman"/>
      <w:b/>
      <w:bCs/>
      <w:iCs/>
      <w:spacing w:val="-2"/>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1FC"/>
    <w:pPr>
      <w:spacing w:before="100" w:beforeAutospacing="1" w:after="100" w:afterAutospacing="1" w:line="240" w:lineRule="auto"/>
      <w:ind w:firstLine="0"/>
    </w:pPr>
    <w:rPr>
      <w:rFonts w:eastAsia="Times New Roman" w:cs="Times New Roman"/>
      <w:sz w:val="24"/>
      <w:szCs w:val="24"/>
    </w:rPr>
  </w:style>
  <w:style w:type="character" w:styleId="Hyperlink">
    <w:name w:val="Hyperlink"/>
    <w:basedOn w:val="DefaultParagraphFont"/>
    <w:uiPriority w:val="99"/>
    <w:semiHidden/>
    <w:unhideWhenUsed/>
    <w:rsid w:val="004631FC"/>
    <w:rPr>
      <w:color w:val="0000FF"/>
      <w:u w:val="single"/>
    </w:rPr>
  </w:style>
  <w:style w:type="paragraph" w:styleId="ListParagraph">
    <w:name w:val="List Paragraph"/>
    <w:basedOn w:val="Normal"/>
    <w:uiPriority w:val="34"/>
    <w:qFormat/>
    <w:rsid w:val="00CB233B"/>
    <w:pPr>
      <w:ind w:left="720"/>
      <w:contextualSpacing/>
    </w:pPr>
  </w:style>
  <w:style w:type="character" w:styleId="CommentReference">
    <w:name w:val="annotation reference"/>
    <w:basedOn w:val="DefaultParagraphFont"/>
    <w:uiPriority w:val="99"/>
    <w:semiHidden/>
    <w:unhideWhenUsed/>
    <w:rsid w:val="003E5B5C"/>
    <w:rPr>
      <w:sz w:val="16"/>
      <w:szCs w:val="16"/>
    </w:rPr>
  </w:style>
  <w:style w:type="paragraph" w:styleId="CommentText">
    <w:name w:val="annotation text"/>
    <w:basedOn w:val="Normal"/>
    <w:link w:val="CommentTextChar"/>
    <w:uiPriority w:val="99"/>
    <w:semiHidden/>
    <w:unhideWhenUsed/>
    <w:rsid w:val="003E5B5C"/>
    <w:pPr>
      <w:spacing w:line="240" w:lineRule="auto"/>
    </w:pPr>
    <w:rPr>
      <w:sz w:val="20"/>
      <w:szCs w:val="20"/>
    </w:rPr>
  </w:style>
  <w:style w:type="character" w:customStyle="1" w:styleId="CommentTextChar">
    <w:name w:val="Comment Text Char"/>
    <w:basedOn w:val="DefaultParagraphFont"/>
    <w:link w:val="CommentText"/>
    <w:uiPriority w:val="99"/>
    <w:semiHidden/>
    <w:rsid w:val="003E5B5C"/>
    <w:rPr>
      <w:sz w:val="20"/>
      <w:szCs w:val="20"/>
    </w:rPr>
  </w:style>
  <w:style w:type="paragraph" w:styleId="CommentSubject">
    <w:name w:val="annotation subject"/>
    <w:basedOn w:val="CommentText"/>
    <w:next w:val="CommentText"/>
    <w:link w:val="CommentSubjectChar"/>
    <w:uiPriority w:val="99"/>
    <w:semiHidden/>
    <w:unhideWhenUsed/>
    <w:rsid w:val="003E5B5C"/>
    <w:rPr>
      <w:b/>
      <w:bCs/>
    </w:rPr>
  </w:style>
  <w:style w:type="character" w:customStyle="1" w:styleId="CommentSubjectChar">
    <w:name w:val="Comment Subject Char"/>
    <w:basedOn w:val="CommentTextChar"/>
    <w:link w:val="CommentSubject"/>
    <w:uiPriority w:val="99"/>
    <w:semiHidden/>
    <w:rsid w:val="003E5B5C"/>
    <w:rPr>
      <w:b/>
      <w:bCs/>
      <w:sz w:val="20"/>
      <w:szCs w:val="20"/>
    </w:rPr>
  </w:style>
  <w:style w:type="paragraph" w:styleId="BalloonText">
    <w:name w:val="Balloon Text"/>
    <w:basedOn w:val="Normal"/>
    <w:link w:val="BalloonTextChar"/>
    <w:uiPriority w:val="99"/>
    <w:semiHidden/>
    <w:unhideWhenUsed/>
    <w:rsid w:val="003E5B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B5C"/>
    <w:rPr>
      <w:rFonts w:ascii="Segoe UI" w:hAnsi="Segoe UI" w:cs="Segoe UI"/>
      <w:sz w:val="18"/>
      <w:szCs w:val="18"/>
    </w:rPr>
  </w:style>
  <w:style w:type="paragraph" w:styleId="Revision">
    <w:name w:val="Revision"/>
    <w:hidden/>
    <w:uiPriority w:val="99"/>
    <w:semiHidden/>
    <w:rsid w:val="00AE45B9"/>
    <w:pPr>
      <w:spacing w:before="0" w:after="0" w:line="240" w:lineRule="auto"/>
      <w:ind w:firstLine="0"/>
    </w:pPr>
  </w:style>
  <w:style w:type="paragraph" w:styleId="Header">
    <w:name w:val="header"/>
    <w:basedOn w:val="Normal"/>
    <w:link w:val="HeaderChar"/>
    <w:uiPriority w:val="99"/>
    <w:unhideWhenUsed/>
    <w:rsid w:val="00C763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3FD"/>
  </w:style>
  <w:style w:type="paragraph" w:styleId="Footer">
    <w:name w:val="footer"/>
    <w:basedOn w:val="Normal"/>
    <w:link w:val="FooterChar"/>
    <w:uiPriority w:val="99"/>
    <w:unhideWhenUsed/>
    <w:rsid w:val="00C763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3FD"/>
  </w:style>
  <w:style w:type="character" w:customStyle="1" w:styleId="Heading2Char">
    <w:name w:val="Heading 2 Char"/>
    <w:basedOn w:val="DefaultParagraphFont"/>
    <w:link w:val="Heading2"/>
    <w:uiPriority w:val="9"/>
    <w:rsid w:val="00C719F7"/>
    <w:rPr>
      <w:rFonts w:eastAsia="Times New Roman" w:cs="Times New Roman"/>
      <w:b/>
      <w:bCs/>
      <w:iCs/>
      <w:spacing w:val="-2"/>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2908">
      <w:bodyDiv w:val="1"/>
      <w:marLeft w:val="0"/>
      <w:marRight w:val="0"/>
      <w:marTop w:val="0"/>
      <w:marBottom w:val="0"/>
      <w:divBdr>
        <w:top w:val="none" w:sz="0" w:space="0" w:color="auto"/>
        <w:left w:val="none" w:sz="0" w:space="0" w:color="auto"/>
        <w:bottom w:val="none" w:sz="0" w:space="0" w:color="auto"/>
        <w:right w:val="none" w:sz="0" w:space="0" w:color="auto"/>
      </w:divBdr>
    </w:div>
    <w:div w:id="681473135">
      <w:bodyDiv w:val="1"/>
      <w:marLeft w:val="0"/>
      <w:marRight w:val="0"/>
      <w:marTop w:val="0"/>
      <w:marBottom w:val="0"/>
      <w:divBdr>
        <w:top w:val="none" w:sz="0" w:space="0" w:color="auto"/>
        <w:left w:val="none" w:sz="0" w:space="0" w:color="auto"/>
        <w:bottom w:val="none" w:sz="0" w:space="0" w:color="auto"/>
        <w:right w:val="none" w:sz="0" w:space="0" w:color="auto"/>
      </w:divBdr>
    </w:div>
    <w:div w:id="706948134">
      <w:bodyDiv w:val="1"/>
      <w:marLeft w:val="0"/>
      <w:marRight w:val="0"/>
      <w:marTop w:val="0"/>
      <w:marBottom w:val="0"/>
      <w:divBdr>
        <w:top w:val="none" w:sz="0" w:space="0" w:color="auto"/>
        <w:left w:val="none" w:sz="0" w:space="0" w:color="auto"/>
        <w:bottom w:val="none" w:sz="0" w:space="0" w:color="auto"/>
        <w:right w:val="none" w:sz="0" w:space="0" w:color="auto"/>
      </w:divBdr>
    </w:div>
    <w:div w:id="1018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8F712-481E-42C0-912C-86182449C710}">
  <ds:schemaRefs>
    <ds:schemaRef ds:uri="http://schemas.openxmlformats.org/officeDocument/2006/bibliography"/>
  </ds:schemaRefs>
</ds:datastoreItem>
</file>

<file path=customXml/itemProps2.xml><?xml version="1.0" encoding="utf-8"?>
<ds:datastoreItem xmlns:ds="http://schemas.openxmlformats.org/officeDocument/2006/customXml" ds:itemID="{6D6493E6-A5D3-4DCB-8826-BA64EDFEAFB1}"/>
</file>

<file path=customXml/itemProps3.xml><?xml version="1.0" encoding="utf-8"?>
<ds:datastoreItem xmlns:ds="http://schemas.openxmlformats.org/officeDocument/2006/customXml" ds:itemID="{4BD2CDB2-DDBD-49C5-B530-F859E05CF1FB}"/>
</file>

<file path=customXml/itemProps4.xml><?xml version="1.0" encoding="utf-8"?>
<ds:datastoreItem xmlns:ds="http://schemas.openxmlformats.org/officeDocument/2006/customXml" ds:itemID="{0E0A22FA-C566-4CB9-9570-29DA741B7165}"/>
</file>

<file path=docProps/app.xml><?xml version="1.0" encoding="utf-8"?>
<Properties xmlns="http://schemas.openxmlformats.org/officeDocument/2006/extended-properties" xmlns:vt="http://schemas.openxmlformats.org/officeDocument/2006/docPropsVTypes">
  <Template>Normal.dotm</Template>
  <TotalTime>0</TotalTime>
  <Pages>22</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2025-09-15T08:56:00Z</cp:lastPrinted>
  <dcterms:created xsi:type="dcterms:W3CDTF">2025-09-16T09:11:00Z</dcterms:created>
  <dcterms:modified xsi:type="dcterms:W3CDTF">2025-09-16T09:11:00Z</dcterms:modified>
</cp:coreProperties>
</file>